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9D" w:rsidRPr="00D11CA9" w:rsidRDefault="0067259D" w:rsidP="0067259D">
      <w:pPr>
        <w:pStyle w:val="Default"/>
        <w:jc w:val="center"/>
        <w:rPr>
          <w:rFonts w:asciiTheme="minorHAnsi" w:hAnsiTheme="minorHAnsi"/>
          <w:b/>
        </w:rPr>
      </w:pPr>
      <w:r w:rsidRPr="00D11CA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19FB7" wp14:editId="0FD90281">
                <wp:simplePos x="0" y="0"/>
                <wp:positionH relativeFrom="column">
                  <wp:posOffset>39757</wp:posOffset>
                </wp:positionH>
                <wp:positionV relativeFrom="paragraph">
                  <wp:posOffset>177413</wp:posOffset>
                </wp:positionV>
                <wp:extent cx="6186114" cy="1033670"/>
                <wp:effectExtent l="0" t="0" r="24765" b="1460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114" cy="103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164" w:rsidRPr="00497C41" w:rsidRDefault="00F25164" w:rsidP="0067259D">
                            <w:pPr>
                              <w:shd w:val="clear" w:color="auto" w:fill="C5E0B3" w:themeFill="accent6" w:themeFillTint="66"/>
                              <w:ind w:right="-90"/>
                              <w:jc w:val="center"/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97C41"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Mukesh Patel School of Technology Management </w:t>
                            </w:r>
                            <w:r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497C41"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Engineering – Mumbai &amp; Shirpur campus</w:t>
                            </w:r>
                          </w:p>
                          <w:p w:rsidR="00F25164" w:rsidRPr="00497C41" w:rsidRDefault="00F25164" w:rsidP="0067259D">
                            <w:pPr>
                              <w:shd w:val="clear" w:color="auto" w:fill="C5E0B3" w:themeFill="accent6" w:themeFillTint="66"/>
                              <w:ind w:right="-90"/>
                              <w:jc w:val="center"/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97C41"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&amp;</w:t>
                            </w:r>
                          </w:p>
                          <w:p w:rsidR="00F25164" w:rsidRPr="00497C41" w:rsidRDefault="00F25164" w:rsidP="0067259D">
                            <w:pPr>
                              <w:shd w:val="clear" w:color="auto" w:fill="C5E0B3" w:themeFill="accent6" w:themeFillTint="66"/>
                              <w:ind w:right="-90"/>
                              <w:jc w:val="center"/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97C41"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School of Technology Management </w:t>
                            </w:r>
                            <w:r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497C41"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Engineering – Navi Mumbai</w:t>
                            </w:r>
                            <w:r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97C41"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Indore </w:t>
                            </w:r>
                            <w:r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&amp; Hyderabad </w:t>
                            </w:r>
                            <w:r w:rsidRPr="00497C41">
                              <w:rPr>
                                <w:rFonts w:asciiTheme="minorHAnsi" w:eastAsia="Calibr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campus</w:t>
                            </w:r>
                          </w:p>
                          <w:p w:rsidR="00F25164" w:rsidRPr="00497C41" w:rsidRDefault="00F25164" w:rsidP="0067259D">
                            <w:pPr>
                              <w:shd w:val="clear" w:color="auto" w:fill="C5E0B3" w:themeFill="accent6" w:themeFillTint="66"/>
                              <w:spacing w:line="240" w:lineRule="atLeast"/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5164" w:rsidRDefault="00F25164" w:rsidP="0067259D">
                            <w:pPr>
                              <w:shd w:val="clear" w:color="auto" w:fill="C5E0B3" w:themeFill="accent6" w:themeFillTint="66"/>
                              <w:spacing w:line="240" w:lineRule="atLeast"/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C76C9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Programmes: B. Tech. (4 years) &amp; MBA Tech – (B.Tech. + MBA in Technology Management – Five years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25164" w:rsidRPr="00497C41" w:rsidRDefault="00F25164" w:rsidP="0067259D">
                            <w:pPr>
                              <w:shd w:val="clear" w:color="auto" w:fill="C5E0B3" w:themeFill="accent6" w:themeFillTint="66"/>
                              <w:spacing w:line="240" w:lineRule="atLeast"/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C76C9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Non-NMIMS-CET admissions: for Vacant S</w:t>
                            </w:r>
                            <w:r w:rsidRPr="00497C41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eats only</w:t>
                            </w:r>
                          </w:p>
                          <w:p w:rsidR="00F25164" w:rsidRPr="002A5213" w:rsidRDefault="00F25164" w:rsidP="0067259D">
                            <w:pPr>
                              <w:shd w:val="clear" w:color="auto" w:fill="C5E0B3" w:themeFill="accent6" w:themeFillTint="66"/>
                              <w:spacing w:line="240" w:lineRule="atLeast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25164" w:rsidRDefault="00F25164" w:rsidP="0067259D">
                            <w:pPr>
                              <w:shd w:val="clear" w:color="auto" w:fill="C5E0B3" w:themeFill="accent6" w:themeFillTint="66"/>
                              <w:spacing w:line="240" w:lineRule="atLeas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25164" w:rsidRPr="00F97E1F" w:rsidRDefault="00F25164" w:rsidP="0067259D">
                            <w:pPr>
                              <w:shd w:val="clear" w:color="auto" w:fill="C5E0B3" w:themeFill="accent6" w:themeFillTint="66"/>
                              <w:spacing w:line="240" w:lineRule="atLeas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19FB7" id="Rectangle 14" o:spid="_x0000_s1026" style="position:absolute;left:0;text-align:left;margin-left:3.15pt;margin-top:13.95pt;width:487.1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">
                <v:textbox>
                  <w:txbxContent>
                    <w:p w:rsidR="00F25164" w:rsidRPr="00497C41" w:rsidRDefault="00F25164" w:rsidP="0067259D">
                      <w:pPr>
                        <w:shd w:val="clear" w:color="auto" w:fill="C5E0B3" w:themeFill="accent6" w:themeFillTint="66"/>
                        <w:ind w:right="-90"/>
                        <w:jc w:val="center"/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497C41"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Mukesh Patel School of Technology Management </w:t>
                      </w:r>
                      <w:r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&amp; </w:t>
                      </w:r>
                      <w:r w:rsidRPr="00497C41"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  <w:t>Engineering – Mumbai &amp; Shirpur campus</w:t>
                      </w:r>
                    </w:p>
                    <w:p w:rsidR="00F25164" w:rsidRPr="00497C41" w:rsidRDefault="00F25164" w:rsidP="0067259D">
                      <w:pPr>
                        <w:shd w:val="clear" w:color="auto" w:fill="C5E0B3" w:themeFill="accent6" w:themeFillTint="66"/>
                        <w:ind w:right="-90"/>
                        <w:jc w:val="center"/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497C41"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  <w:t>&amp;</w:t>
                      </w:r>
                    </w:p>
                    <w:p w:rsidR="00F25164" w:rsidRPr="00497C41" w:rsidRDefault="00F25164" w:rsidP="0067259D">
                      <w:pPr>
                        <w:shd w:val="clear" w:color="auto" w:fill="C5E0B3" w:themeFill="accent6" w:themeFillTint="66"/>
                        <w:ind w:right="-90"/>
                        <w:jc w:val="center"/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497C41"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School of Technology Management </w:t>
                      </w:r>
                      <w:r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&amp; </w:t>
                      </w:r>
                      <w:r w:rsidRPr="00497C41"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  <w:t>Engineering – Navi Mumbai</w:t>
                      </w:r>
                      <w:r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497C41"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Indore </w:t>
                      </w:r>
                      <w:r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&amp; Hyderabad </w:t>
                      </w:r>
                      <w:r w:rsidRPr="00497C41">
                        <w:rPr>
                          <w:rFonts w:asciiTheme="minorHAnsi" w:eastAsia="Calibri" w:hAnsiTheme="minorHAnsi"/>
                          <w:b/>
                          <w:color w:val="000000"/>
                          <w:sz w:val="20"/>
                          <w:szCs w:val="20"/>
                        </w:rPr>
                        <w:t>campus</w:t>
                      </w:r>
                    </w:p>
                    <w:p w:rsidR="00F25164" w:rsidRPr="00497C41" w:rsidRDefault="00F25164" w:rsidP="0067259D">
                      <w:pPr>
                        <w:shd w:val="clear" w:color="auto" w:fill="C5E0B3" w:themeFill="accent6" w:themeFillTint="66"/>
                        <w:spacing w:line="240" w:lineRule="atLeast"/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:rsidR="00F25164" w:rsidRDefault="00F25164" w:rsidP="0067259D">
                      <w:pPr>
                        <w:shd w:val="clear" w:color="auto" w:fill="C5E0B3" w:themeFill="accent6" w:themeFillTint="66"/>
                        <w:spacing w:line="240" w:lineRule="atLeast"/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AC76C9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Programmes: B. Tech. (4 years) &amp; MBA Tech – (B.Tech. + MBA in Technology Management – Five years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F25164" w:rsidRPr="00497C41" w:rsidRDefault="00F25164" w:rsidP="0067259D">
                      <w:pPr>
                        <w:shd w:val="clear" w:color="auto" w:fill="C5E0B3" w:themeFill="accent6" w:themeFillTint="66"/>
                        <w:spacing w:line="240" w:lineRule="atLeast"/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AC76C9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Non-NMIMS-CET admissions: for Vacant S</w:t>
                      </w:r>
                      <w:r w:rsidRPr="00497C41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eats only</w:t>
                      </w:r>
                    </w:p>
                    <w:p w:rsidR="00F25164" w:rsidRPr="002A5213" w:rsidRDefault="00F25164" w:rsidP="0067259D">
                      <w:pPr>
                        <w:shd w:val="clear" w:color="auto" w:fill="C5E0B3" w:themeFill="accent6" w:themeFillTint="66"/>
                        <w:spacing w:line="240" w:lineRule="atLeast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F25164" w:rsidRDefault="00F25164" w:rsidP="0067259D">
                      <w:pPr>
                        <w:shd w:val="clear" w:color="auto" w:fill="C5E0B3" w:themeFill="accent6" w:themeFillTint="66"/>
                        <w:spacing w:line="240" w:lineRule="atLeas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25164" w:rsidRPr="00F97E1F" w:rsidRDefault="00F25164" w:rsidP="0067259D">
                      <w:pPr>
                        <w:shd w:val="clear" w:color="auto" w:fill="C5E0B3" w:themeFill="accent6" w:themeFillTint="66"/>
                        <w:spacing w:line="240" w:lineRule="atLeas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11CA9">
        <w:rPr>
          <w:rFonts w:asciiTheme="minorHAnsi" w:hAnsiTheme="minorHAnsi"/>
          <w:b/>
        </w:rPr>
        <w:t xml:space="preserve">SVKM’s </w:t>
      </w:r>
      <w:r>
        <w:rPr>
          <w:rFonts w:asciiTheme="minorHAnsi" w:hAnsiTheme="minorHAnsi"/>
          <w:b/>
        </w:rPr>
        <w:t>NMIMS Deemed-to-be University</w:t>
      </w:r>
    </w:p>
    <w:p w:rsidR="0067259D" w:rsidRPr="00D11CA9" w:rsidRDefault="0067259D" w:rsidP="0067259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67259D" w:rsidRPr="00D11CA9" w:rsidRDefault="0067259D" w:rsidP="0067259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67259D" w:rsidRPr="00D11CA9" w:rsidRDefault="0067259D" w:rsidP="0067259D">
      <w:pPr>
        <w:rPr>
          <w:rFonts w:asciiTheme="minorHAnsi" w:hAnsiTheme="minorHAnsi"/>
          <w:b/>
        </w:rPr>
      </w:pPr>
    </w:p>
    <w:p w:rsidR="0067259D" w:rsidRPr="00D11CA9" w:rsidRDefault="0067259D" w:rsidP="0067259D">
      <w:pPr>
        <w:jc w:val="center"/>
        <w:rPr>
          <w:rFonts w:asciiTheme="minorHAnsi" w:hAnsiTheme="minorHAnsi"/>
          <w:b/>
          <w:sz w:val="20"/>
          <w:szCs w:val="20"/>
        </w:rPr>
      </w:pPr>
    </w:p>
    <w:p w:rsidR="0067259D" w:rsidRDefault="0067259D" w:rsidP="0067259D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67259D" w:rsidRPr="0076249B" w:rsidRDefault="0067259D" w:rsidP="0067259D">
      <w:pPr>
        <w:jc w:val="center"/>
        <w:rPr>
          <w:rFonts w:asciiTheme="minorHAnsi" w:hAnsiTheme="minorHAnsi"/>
          <w:b/>
          <w:color w:val="C00000"/>
        </w:rPr>
      </w:pPr>
      <w:r w:rsidRPr="0076249B">
        <w:rPr>
          <w:rFonts w:asciiTheme="minorHAnsi" w:hAnsiTheme="minorHAnsi"/>
          <w:b/>
          <w:color w:val="C00000"/>
        </w:rPr>
        <w:t xml:space="preserve">I M P O R T A N T   D A T E S 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5751"/>
        <w:gridCol w:w="3238"/>
      </w:tblGrid>
      <w:tr w:rsidR="0067259D" w:rsidRPr="00D11CA9" w:rsidTr="00F25164">
        <w:trPr>
          <w:trHeight w:val="238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CA9">
              <w:rPr>
                <w:rFonts w:asciiTheme="minorHAnsi" w:hAnsi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CA9">
              <w:rPr>
                <w:rFonts w:asciiTheme="minorHAnsi" w:hAnsiTheme="minorHAnsi"/>
                <w:b/>
                <w:sz w:val="20"/>
                <w:szCs w:val="20"/>
              </w:rPr>
              <w:t>Particulars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CA9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</w:tr>
      <w:tr w:rsidR="0067259D" w:rsidRPr="00D11CA9" w:rsidTr="00F25164">
        <w:trPr>
          <w:trHeight w:val="368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9D" w:rsidRPr="00D11CA9" w:rsidRDefault="0067259D" w:rsidP="00F25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Online registration at </w:t>
            </w:r>
            <w:hyperlink r:id="rId8" w:history="1">
              <w:r w:rsidRPr="00D11CA9">
                <w:rPr>
                  <w:rFonts w:asciiTheme="minorHAnsi" w:hAnsiTheme="minorHAnsi"/>
                  <w:sz w:val="20"/>
                  <w:szCs w:val="20"/>
                </w:rPr>
                <w:t>www.nmims.edu</w:t>
              </w:r>
            </w:hyperlink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11CA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9D" w:rsidRPr="00D11CA9" w:rsidRDefault="0067259D" w:rsidP="0067259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Tuesday, 21</w:t>
            </w:r>
            <w:r w:rsidRPr="0067259D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June 2022</w:t>
            </w:r>
          </w:p>
        </w:tc>
      </w:tr>
      <w:tr w:rsidR="0067259D" w:rsidRPr="00D11CA9" w:rsidTr="00F25164">
        <w:trPr>
          <w:trHeight w:val="336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9D" w:rsidRPr="00D11CA9" w:rsidRDefault="0067259D" w:rsidP="00F25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1CA9">
              <w:rPr>
                <w:rFonts w:asciiTheme="minorHAnsi" w:hAnsiTheme="minorHAnsi"/>
                <w:sz w:val="20"/>
                <w:szCs w:val="20"/>
              </w:rPr>
              <w:t>Last date of online Registration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9D" w:rsidRPr="00D11CA9" w:rsidRDefault="00E7602F" w:rsidP="00E760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Sunday</w:t>
            </w:r>
            <w:r w:rsidR="0067259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31</w:t>
            </w:r>
            <w:r w:rsidRPr="00E7602F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7259D">
              <w:rPr>
                <w:rFonts w:asciiTheme="minorHAnsi" w:hAnsiTheme="minorHAnsi"/>
                <w:sz w:val="20"/>
                <w:szCs w:val="20"/>
              </w:rPr>
              <w:t>July 2022</w:t>
            </w:r>
          </w:p>
        </w:tc>
      </w:tr>
      <w:tr w:rsidR="0067259D" w:rsidRPr="00D11CA9" w:rsidTr="00F25164">
        <w:trPr>
          <w:trHeight w:val="31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9D" w:rsidRPr="00D11CA9" w:rsidRDefault="0067259D" w:rsidP="00F25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1CA9">
              <w:rPr>
                <w:rFonts w:asciiTheme="minorHAnsi" w:hAnsiTheme="minorHAnsi"/>
                <w:sz w:val="20"/>
                <w:szCs w:val="20"/>
              </w:rPr>
              <w:t xml:space="preserve">Call letter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available on website </w:t>
            </w:r>
            <w:hyperlink r:id="rId9" w:history="1">
              <w:r w:rsidRPr="00D11CA9">
                <w:rPr>
                  <w:rFonts w:asciiTheme="minorHAnsi" w:hAnsiTheme="minorHAnsi"/>
                  <w:sz w:val="20"/>
                  <w:szCs w:val="20"/>
                </w:rPr>
                <w:t>www.nmims.edu</w:t>
              </w:r>
            </w:hyperlink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11CA9">
              <w:rPr>
                <w:rFonts w:asciiTheme="minorHAnsi" w:hAnsiTheme="minorHAnsi"/>
                <w:sz w:val="20"/>
                <w:szCs w:val="20"/>
              </w:rPr>
              <w:t xml:space="preserve">after 5.00 pm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9D" w:rsidRPr="00D11CA9" w:rsidRDefault="00E7602F" w:rsidP="00E760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Thursday</w:t>
            </w:r>
            <w:r w:rsidR="0067259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E7602F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7259D">
              <w:rPr>
                <w:rFonts w:asciiTheme="minorHAnsi" w:hAnsiTheme="minorHAnsi"/>
                <w:sz w:val="20"/>
                <w:szCs w:val="20"/>
              </w:rPr>
              <w:t>August 2022</w:t>
            </w:r>
          </w:p>
        </w:tc>
      </w:tr>
      <w:tr w:rsidR="0067259D" w:rsidRPr="00D11CA9" w:rsidTr="00F25164">
        <w:trPr>
          <w:trHeight w:val="29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9D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9D" w:rsidRPr="00D11CA9" w:rsidRDefault="0067259D" w:rsidP="00F25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Documents upload start / last date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9D" w:rsidRDefault="00E7602F" w:rsidP="00E760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E7602F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7259D">
              <w:rPr>
                <w:rFonts w:asciiTheme="minorHAnsi" w:hAnsiTheme="minorHAnsi"/>
                <w:sz w:val="20"/>
                <w:szCs w:val="20"/>
              </w:rPr>
              <w:t xml:space="preserve"> August to 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E7602F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7259D">
              <w:rPr>
                <w:rFonts w:asciiTheme="minorHAnsi" w:hAnsiTheme="minorHAnsi"/>
                <w:sz w:val="20"/>
                <w:szCs w:val="20"/>
              </w:rPr>
              <w:t>August 2022</w:t>
            </w:r>
          </w:p>
        </w:tc>
      </w:tr>
      <w:tr w:rsidR="0067259D" w:rsidRPr="00D11CA9" w:rsidTr="00F25164">
        <w:trPr>
          <w:trHeight w:val="29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9D" w:rsidRPr="00D11CA9" w:rsidRDefault="0067259D" w:rsidP="00F25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1CA9">
              <w:rPr>
                <w:rFonts w:asciiTheme="minorHAnsi" w:hAnsiTheme="minorHAnsi"/>
                <w:sz w:val="20"/>
                <w:szCs w:val="20"/>
              </w:rPr>
              <w:t xml:space="preserve">Admission Counselling &amp; Payment of fees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9D" w:rsidRPr="00D11CA9" w:rsidRDefault="0067259D" w:rsidP="00E760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Tuesday, </w:t>
            </w:r>
            <w:r w:rsidR="00E7602F">
              <w:rPr>
                <w:rFonts w:asciiTheme="minorHAnsi" w:hAnsiTheme="minorHAnsi"/>
                <w:sz w:val="20"/>
                <w:szCs w:val="20"/>
              </w:rPr>
              <w:t>9</w:t>
            </w:r>
            <w:r w:rsidRPr="0067259D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August 2022</w:t>
            </w:r>
          </w:p>
        </w:tc>
      </w:tr>
      <w:tr w:rsidR="0067259D" w:rsidRPr="00D11CA9" w:rsidTr="00F25164">
        <w:trPr>
          <w:trHeight w:val="31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9D" w:rsidRPr="00D11CA9" w:rsidRDefault="0067259D" w:rsidP="0067259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9D" w:rsidRPr="00D11CA9" w:rsidRDefault="0067259D" w:rsidP="0067259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1CA9">
              <w:rPr>
                <w:rFonts w:asciiTheme="minorHAnsi" w:hAnsiTheme="minorHAnsi"/>
                <w:sz w:val="20"/>
                <w:szCs w:val="20"/>
              </w:rPr>
              <w:t>Commencement of Course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9D" w:rsidRPr="008522E3" w:rsidRDefault="0067259D" w:rsidP="0067259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Tuesday</w:t>
            </w:r>
            <w:r w:rsidRPr="008522E3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="Calibri"/>
                <w:sz w:val="20"/>
                <w:szCs w:val="20"/>
              </w:rPr>
              <w:t>16</w:t>
            </w:r>
            <w:r w:rsidRPr="008C3AC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8522E3">
              <w:rPr>
                <w:rFonts w:asciiTheme="minorHAnsi" w:hAnsiTheme="minorHAnsi" w:cs="Calibri"/>
                <w:sz w:val="20"/>
                <w:szCs w:val="20"/>
              </w:rPr>
              <w:t>August 2022</w:t>
            </w:r>
          </w:p>
        </w:tc>
      </w:tr>
      <w:tr w:rsidR="0067259D" w:rsidRPr="00D11CA9" w:rsidTr="00F25164">
        <w:trPr>
          <w:trHeight w:val="314"/>
        </w:trPr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9D" w:rsidRPr="00D11CA9" w:rsidRDefault="0067259D" w:rsidP="0067259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9D" w:rsidRPr="00D11CA9" w:rsidRDefault="0067259D" w:rsidP="0067259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Closure of Admission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59D" w:rsidRPr="008522E3" w:rsidRDefault="0067259D" w:rsidP="0067259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Thursday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8C3AC4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September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 xml:space="preserve"> 2022</w:t>
            </w:r>
          </w:p>
        </w:tc>
      </w:tr>
    </w:tbl>
    <w:p w:rsidR="0067259D" w:rsidRPr="00D11CA9" w:rsidRDefault="0067259D" w:rsidP="0067259D">
      <w:pPr>
        <w:spacing w:line="360" w:lineRule="auto"/>
        <w:ind w:left="187"/>
        <w:jc w:val="both"/>
        <w:rPr>
          <w:rFonts w:asciiTheme="minorHAnsi" w:hAnsiTheme="minorHAnsi"/>
          <w:sz w:val="20"/>
          <w:szCs w:val="20"/>
        </w:rPr>
      </w:pPr>
      <w:r w:rsidRPr="00D11CA9">
        <w:rPr>
          <w:rFonts w:asciiTheme="minorHAnsi" w:hAnsiTheme="minorHAnsi"/>
          <w:sz w:val="20"/>
          <w:szCs w:val="20"/>
        </w:rPr>
        <w:t xml:space="preserve">Note: The Candidate must check his / her eligibility before applying for the course. Kindly check website </w:t>
      </w:r>
      <w:hyperlink r:id="rId10" w:history="1">
        <w:r w:rsidRPr="00D11CA9">
          <w:rPr>
            <w:rStyle w:val="Hyperlink"/>
            <w:rFonts w:asciiTheme="minorHAnsi" w:hAnsiTheme="minorHAnsi"/>
            <w:sz w:val="20"/>
            <w:szCs w:val="20"/>
          </w:rPr>
          <w:t>www.nmims.edu</w:t>
        </w:r>
      </w:hyperlink>
      <w:r w:rsidRPr="00D11CA9">
        <w:rPr>
          <w:rFonts w:asciiTheme="minorHAnsi" w:hAnsiTheme="minorHAnsi"/>
          <w:sz w:val="20"/>
          <w:szCs w:val="20"/>
        </w:rPr>
        <w:t xml:space="preserve"> regularly for updates.</w:t>
      </w:r>
    </w:p>
    <w:p w:rsidR="0067259D" w:rsidRPr="00D11CA9" w:rsidRDefault="0067259D" w:rsidP="0067259D">
      <w:pPr>
        <w:spacing w:line="360" w:lineRule="auto"/>
        <w:ind w:left="187"/>
        <w:rPr>
          <w:rFonts w:asciiTheme="minorHAnsi" w:hAnsiTheme="minorHAnsi"/>
          <w:sz w:val="20"/>
          <w:szCs w:val="20"/>
        </w:rPr>
      </w:pPr>
      <w:r w:rsidRPr="0076249B">
        <w:rPr>
          <w:rFonts w:asciiTheme="minorHAnsi" w:hAnsiTheme="minorHAnsi"/>
          <w:b/>
          <w:color w:val="C00000"/>
          <w:sz w:val="20"/>
          <w:szCs w:val="20"/>
        </w:rPr>
        <w:t>Refund Rules</w:t>
      </w:r>
      <w:r w:rsidRPr="00D11CA9">
        <w:rPr>
          <w:rFonts w:asciiTheme="minorHAnsi" w:hAnsiTheme="minorHAnsi"/>
          <w:b/>
          <w:sz w:val="20"/>
          <w:szCs w:val="20"/>
        </w:rPr>
        <w:t xml:space="preserve">:   </w:t>
      </w:r>
      <w:r w:rsidRPr="00D11CA9">
        <w:rPr>
          <w:rFonts w:asciiTheme="minorHAnsi" w:hAnsiTheme="minorHAnsi"/>
          <w:sz w:val="20"/>
          <w:szCs w:val="20"/>
        </w:rPr>
        <w:t>The Schedule of re</w:t>
      </w:r>
      <w:r>
        <w:rPr>
          <w:rFonts w:asciiTheme="minorHAnsi" w:hAnsiTheme="minorHAnsi"/>
          <w:sz w:val="20"/>
          <w:szCs w:val="20"/>
        </w:rPr>
        <w:t xml:space="preserve">fund of fees will be as follows.  </w:t>
      </w:r>
      <w:r w:rsidRPr="00D11CA9">
        <w:rPr>
          <w:rFonts w:asciiTheme="minorHAnsi" w:hAnsiTheme="minorHAnsi"/>
          <w:sz w:val="20"/>
          <w:szCs w:val="20"/>
        </w:rPr>
        <w:t>If a student chooses to withdraw from the program of study in which he / she is enrolled, the institution concerned shall follow the following five-tier system for the refund of fees remitted by the student.</w:t>
      </w:r>
      <w:r w:rsidRPr="00AD5EB4">
        <w:rPr>
          <w:rFonts w:asciiTheme="minorHAnsi" w:hAnsiTheme="minorHAnsi"/>
          <w:sz w:val="20"/>
          <w:szCs w:val="20"/>
        </w:rPr>
        <w:t xml:space="preserve"> </w:t>
      </w:r>
    </w:p>
    <w:tbl>
      <w:tblPr>
        <w:tblW w:w="98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348"/>
        <w:gridCol w:w="6652"/>
      </w:tblGrid>
      <w:tr w:rsidR="0067259D" w:rsidRPr="00D11CA9" w:rsidTr="00F25164">
        <w:trPr>
          <w:trHeight w:val="710"/>
        </w:trPr>
        <w:tc>
          <w:tcPr>
            <w:tcW w:w="810" w:type="dxa"/>
            <w:shd w:val="clear" w:color="auto" w:fill="FFC000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CA9">
              <w:rPr>
                <w:rFonts w:asciiTheme="minorHAnsi" w:hAnsi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2348" w:type="dxa"/>
            <w:shd w:val="clear" w:color="auto" w:fill="FFC000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CA9">
              <w:rPr>
                <w:rFonts w:asciiTheme="minorHAnsi" w:hAnsiTheme="minorHAnsi"/>
                <w:b/>
                <w:sz w:val="20"/>
                <w:szCs w:val="20"/>
              </w:rPr>
              <w:t>Percent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age of Refund of Aggregate fees</w:t>
            </w:r>
          </w:p>
        </w:tc>
        <w:tc>
          <w:tcPr>
            <w:tcW w:w="6652" w:type="dxa"/>
            <w:shd w:val="clear" w:color="auto" w:fill="FFC000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CA9">
              <w:rPr>
                <w:rFonts w:asciiTheme="minorHAnsi" w:hAnsiTheme="minorHAnsi"/>
                <w:b/>
                <w:sz w:val="20"/>
                <w:szCs w:val="20"/>
              </w:rPr>
              <w:t>Point of time when notice of withdrawal of admission is served to HEI</w:t>
            </w:r>
          </w:p>
        </w:tc>
      </w:tr>
      <w:tr w:rsidR="0067259D" w:rsidRPr="00D11CA9" w:rsidTr="00F25164">
        <w:trPr>
          <w:trHeight w:val="534"/>
        </w:trPr>
        <w:tc>
          <w:tcPr>
            <w:tcW w:w="810" w:type="dxa"/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CA9">
              <w:rPr>
                <w:rFonts w:asciiTheme="minorHAnsi" w:hAnsiTheme="minorHAnsi"/>
                <w:sz w:val="20"/>
                <w:szCs w:val="20"/>
              </w:rPr>
              <w:t>(1)</w:t>
            </w:r>
          </w:p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CA9">
              <w:rPr>
                <w:rFonts w:asciiTheme="minorHAnsi" w:hAnsiTheme="minorHAnsi"/>
                <w:b/>
                <w:sz w:val="20"/>
                <w:szCs w:val="20"/>
              </w:rPr>
              <w:t>100%</w:t>
            </w:r>
          </w:p>
        </w:tc>
        <w:tc>
          <w:tcPr>
            <w:tcW w:w="6652" w:type="dxa"/>
            <w:shd w:val="clear" w:color="auto" w:fill="auto"/>
            <w:vAlign w:val="center"/>
          </w:tcPr>
          <w:p w:rsidR="0067259D" w:rsidRPr="002A5213" w:rsidRDefault="0067259D" w:rsidP="00F25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5213">
              <w:rPr>
                <w:rFonts w:asciiTheme="minorHAnsi" w:hAnsiTheme="minorHAnsi"/>
                <w:sz w:val="20"/>
                <w:szCs w:val="20"/>
              </w:rPr>
              <w:t xml:space="preserve">15 days or more before the formally-notified last date of admission </w:t>
            </w:r>
          </w:p>
        </w:tc>
      </w:tr>
      <w:tr w:rsidR="0067259D" w:rsidRPr="00D11CA9" w:rsidTr="00F25164">
        <w:trPr>
          <w:trHeight w:val="458"/>
        </w:trPr>
        <w:tc>
          <w:tcPr>
            <w:tcW w:w="810" w:type="dxa"/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CA9">
              <w:rPr>
                <w:rFonts w:asciiTheme="minorHAnsi" w:hAnsiTheme="minorHAnsi"/>
                <w:sz w:val="20"/>
                <w:szCs w:val="20"/>
              </w:rPr>
              <w:t>(2)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CA9">
              <w:rPr>
                <w:rFonts w:asciiTheme="minorHAnsi" w:hAnsiTheme="minorHAnsi"/>
                <w:b/>
                <w:sz w:val="20"/>
                <w:szCs w:val="20"/>
              </w:rPr>
              <w:t>90%</w:t>
            </w:r>
          </w:p>
        </w:tc>
        <w:tc>
          <w:tcPr>
            <w:tcW w:w="6652" w:type="dxa"/>
            <w:shd w:val="clear" w:color="auto" w:fill="auto"/>
            <w:vAlign w:val="center"/>
          </w:tcPr>
          <w:p w:rsidR="0067259D" w:rsidRPr="002A5213" w:rsidRDefault="0067259D" w:rsidP="00F25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5213">
              <w:rPr>
                <w:rFonts w:asciiTheme="minorHAnsi" w:hAnsiTheme="minorHAnsi"/>
                <w:sz w:val="20"/>
                <w:szCs w:val="20"/>
              </w:rPr>
              <w:t>Less than 15 days before the formally-notified last date of admission</w:t>
            </w:r>
          </w:p>
        </w:tc>
      </w:tr>
      <w:tr w:rsidR="0067259D" w:rsidRPr="00D11CA9" w:rsidTr="00F25164">
        <w:trPr>
          <w:trHeight w:val="551"/>
        </w:trPr>
        <w:tc>
          <w:tcPr>
            <w:tcW w:w="810" w:type="dxa"/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CA9">
              <w:rPr>
                <w:rFonts w:asciiTheme="minorHAnsi" w:hAnsiTheme="minorHAnsi"/>
                <w:sz w:val="20"/>
                <w:szCs w:val="20"/>
              </w:rPr>
              <w:t>(3)</w:t>
            </w:r>
          </w:p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CA9">
              <w:rPr>
                <w:rFonts w:asciiTheme="minorHAnsi" w:hAnsiTheme="minorHAnsi"/>
                <w:b/>
                <w:sz w:val="20"/>
                <w:szCs w:val="20"/>
              </w:rPr>
              <w:t>80%</w:t>
            </w:r>
          </w:p>
        </w:tc>
        <w:tc>
          <w:tcPr>
            <w:tcW w:w="6652" w:type="dxa"/>
            <w:shd w:val="clear" w:color="auto" w:fill="auto"/>
            <w:vAlign w:val="center"/>
          </w:tcPr>
          <w:p w:rsidR="0067259D" w:rsidRPr="002A5213" w:rsidRDefault="0067259D" w:rsidP="00F25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5213">
              <w:rPr>
                <w:rFonts w:asciiTheme="minorHAnsi" w:hAnsiTheme="minorHAnsi"/>
                <w:sz w:val="20"/>
                <w:szCs w:val="20"/>
              </w:rPr>
              <w:t xml:space="preserve">15 days or less after the formally-notified last date of admission </w:t>
            </w:r>
          </w:p>
        </w:tc>
      </w:tr>
      <w:tr w:rsidR="0067259D" w:rsidRPr="00D11CA9" w:rsidTr="00F25164">
        <w:trPr>
          <w:trHeight w:val="534"/>
        </w:trPr>
        <w:tc>
          <w:tcPr>
            <w:tcW w:w="810" w:type="dxa"/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CA9">
              <w:rPr>
                <w:rFonts w:asciiTheme="minorHAnsi" w:hAnsiTheme="minorHAnsi"/>
                <w:sz w:val="20"/>
                <w:szCs w:val="20"/>
              </w:rPr>
              <w:t>(4)</w:t>
            </w:r>
          </w:p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CA9">
              <w:rPr>
                <w:rFonts w:asciiTheme="minorHAnsi" w:hAnsiTheme="minorHAnsi"/>
                <w:b/>
                <w:sz w:val="20"/>
                <w:szCs w:val="20"/>
              </w:rPr>
              <w:t>50%</w:t>
            </w:r>
          </w:p>
        </w:tc>
        <w:tc>
          <w:tcPr>
            <w:tcW w:w="6652" w:type="dxa"/>
            <w:shd w:val="clear" w:color="auto" w:fill="auto"/>
            <w:vAlign w:val="center"/>
          </w:tcPr>
          <w:p w:rsidR="0067259D" w:rsidRPr="002A5213" w:rsidRDefault="0067259D" w:rsidP="00F25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5213">
              <w:rPr>
                <w:rFonts w:asciiTheme="minorHAnsi" w:hAnsiTheme="minorHAnsi"/>
                <w:sz w:val="20"/>
                <w:szCs w:val="20"/>
              </w:rPr>
              <w:t>30 days or less, but more than 15 days, after formally-notified last date of admission</w:t>
            </w:r>
          </w:p>
        </w:tc>
      </w:tr>
      <w:tr w:rsidR="0067259D" w:rsidRPr="00D11CA9" w:rsidTr="00F25164">
        <w:trPr>
          <w:trHeight w:val="534"/>
        </w:trPr>
        <w:tc>
          <w:tcPr>
            <w:tcW w:w="810" w:type="dxa"/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CA9">
              <w:rPr>
                <w:rFonts w:asciiTheme="minorHAnsi" w:hAnsiTheme="minorHAnsi"/>
                <w:sz w:val="20"/>
                <w:szCs w:val="20"/>
              </w:rPr>
              <w:t>(5)</w:t>
            </w:r>
          </w:p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7259D" w:rsidRPr="00D11CA9" w:rsidRDefault="0067259D" w:rsidP="00F251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1CA9">
              <w:rPr>
                <w:rFonts w:asciiTheme="minorHAnsi" w:hAnsiTheme="minorHAnsi"/>
                <w:b/>
                <w:sz w:val="20"/>
                <w:szCs w:val="20"/>
              </w:rPr>
              <w:t>00%</w:t>
            </w:r>
          </w:p>
        </w:tc>
        <w:tc>
          <w:tcPr>
            <w:tcW w:w="6652" w:type="dxa"/>
            <w:shd w:val="clear" w:color="auto" w:fill="auto"/>
            <w:vAlign w:val="center"/>
          </w:tcPr>
          <w:p w:rsidR="0067259D" w:rsidRPr="002A5213" w:rsidRDefault="0067259D" w:rsidP="00F25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5213">
              <w:rPr>
                <w:rFonts w:asciiTheme="minorHAnsi" w:hAnsiTheme="minorHAnsi"/>
                <w:sz w:val="20"/>
                <w:szCs w:val="20"/>
              </w:rPr>
              <w:t xml:space="preserve">More than 30 days after formally-notified last date of admission </w:t>
            </w:r>
          </w:p>
        </w:tc>
      </w:tr>
    </w:tbl>
    <w:p w:rsidR="0067259D" w:rsidRPr="00D11CA9" w:rsidRDefault="0067259D" w:rsidP="0067259D">
      <w:pPr>
        <w:spacing w:line="360" w:lineRule="auto"/>
        <w:ind w:left="90"/>
        <w:jc w:val="both"/>
        <w:rPr>
          <w:rFonts w:asciiTheme="minorHAnsi" w:hAnsiTheme="minorHAnsi"/>
          <w:sz w:val="20"/>
          <w:szCs w:val="20"/>
        </w:rPr>
      </w:pPr>
      <w:r w:rsidRPr="00D11CA9">
        <w:rPr>
          <w:rFonts w:asciiTheme="minorHAnsi" w:hAnsiTheme="minorHAnsi"/>
          <w:sz w:val="20"/>
          <w:szCs w:val="20"/>
        </w:rPr>
        <w:t xml:space="preserve">In case of (1) in the table above, the deduction will be 5% of the fees paid as processing charges from the refundable amount, subject to a maximum of Rs 5,000/-. </w:t>
      </w:r>
    </w:p>
    <w:p w:rsidR="0067259D" w:rsidRPr="00D11CA9" w:rsidRDefault="0067259D" w:rsidP="0067259D">
      <w:pPr>
        <w:spacing w:line="360" w:lineRule="auto"/>
        <w:ind w:firstLine="360"/>
        <w:jc w:val="both"/>
        <w:rPr>
          <w:rFonts w:asciiTheme="minorHAnsi" w:hAnsiTheme="minorHAnsi"/>
          <w:sz w:val="20"/>
          <w:szCs w:val="20"/>
        </w:rPr>
      </w:pPr>
      <w:r w:rsidRPr="00D11CA9">
        <w:rPr>
          <w:rFonts w:asciiTheme="minorHAnsi" w:hAnsiTheme="minorHAnsi"/>
          <w:sz w:val="20"/>
          <w:szCs w:val="20"/>
        </w:rPr>
        <w:t xml:space="preserve">Note: </w:t>
      </w:r>
      <w:r w:rsidRPr="00D11CA9">
        <w:rPr>
          <w:rFonts w:asciiTheme="minorHAnsi" w:hAnsiTheme="minorHAnsi"/>
          <w:sz w:val="20"/>
          <w:szCs w:val="20"/>
        </w:rPr>
        <w:tab/>
        <w:t>The above refund rules are subject to revision (as applicable).</w:t>
      </w:r>
    </w:p>
    <w:p w:rsidR="0067259D" w:rsidRDefault="0067259D" w:rsidP="0067259D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D11CA9">
        <w:rPr>
          <w:rFonts w:asciiTheme="minorHAnsi" w:hAnsiTheme="minorHAnsi"/>
          <w:sz w:val="20"/>
          <w:szCs w:val="20"/>
        </w:rPr>
        <w:t xml:space="preserve">          </w:t>
      </w:r>
      <w:r w:rsidRPr="00D11CA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D11CA9">
        <w:rPr>
          <w:rFonts w:asciiTheme="minorHAnsi" w:hAnsiTheme="minorHAnsi"/>
          <w:sz w:val="20"/>
          <w:szCs w:val="20"/>
        </w:rPr>
        <w:t>Candidates to refer Important Dates of the respective programme.</w:t>
      </w:r>
      <w:bookmarkStart w:id="0" w:name="_GoBack"/>
      <w:bookmarkEnd w:id="0"/>
    </w:p>
    <w:sectPr w:rsidR="0067259D" w:rsidSect="001D1A9A">
      <w:pgSz w:w="12240" w:h="15840"/>
      <w:pgMar w:top="81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51" w:rsidRDefault="00FD1951">
      <w:r>
        <w:separator/>
      </w:r>
    </w:p>
  </w:endnote>
  <w:endnote w:type="continuationSeparator" w:id="0">
    <w:p w:rsidR="00FD1951" w:rsidRDefault="00FD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51" w:rsidRDefault="00FD1951">
      <w:r>
        <w:separator/>
      </w:r>
    </w:p>
  </w:footnote>
  <w:footnote w:type="continuationSeparator" w:id="0">
    <w:p w:rsidR="00FD1951" w:rsidRDefault="00FD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B30"/>
    <w:multiLevelType w:val="multilevel"/>
    <w:tmpl w:val="2A0C5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440"/>
      </w:pPr>
      <w:rPr>
        <w:rFonts w:hint="default"/>
      </w:rPr>
    </w:lvl>
  </w:abstractNum>
  <w:abstractNum w:abstractNumId="1" w15:restartNumberingAfterBreak="0">
    <w:nsid w:val="0A9D4FCA"/>
    <w:multiLevelType w:val="hybridMultilevel"/>
    <w:tmpl w:val="BBBA8904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C304FC1"/>
    <w:multiLevelType w:val="multilevel"/>
    <w:tmpl w:val="1CD8E6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" w15:restartNumberingAfterBreak="0">
    <w:nsid w:val="14360370"/>
    <w:multiLevelType w:val="hybridMultilevel"/>
    <w:tmpl w:val="572811A0"/>
    <w:lvl w:ilvl="0" w:tplc="FFBEA4D0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 w15:restartNumberingAfterBreak="0">
    <w:nsid w:val="14FB07C5"/>
    <w:multiLevelType w:val="multilevel"/>
    <w:tmpl w:val="666473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6E1A1D"/>
    <w:multiLevelType w:val="hybridMultilevel"/>
    <w:tmpl w:val="EF066F2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97D5CE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2B0F114F"/>
    <w:multiLevelType w:val="hybridMultilevel"/>
    <w:tmpl w:val="00006CAC"/>
    <w:lvl w:ilvl="0" w:tplc="4009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30097488"/>
    <w:multiLevelType w:val="hybridMultilevel"/>
    <w:tmpl w:val="42A2ABA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31D90C06"/>
    <w:multiLevelType w:val="hybridMultilevel"/>
    <w:tmpl w:val="EB9A1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49A9"/>
    <w:multiLevelType w:val="hybridMultilevel"/>
    <w:tmpl w:val="606A343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A2797D"/>
    <w:multiLevelType w:val="hybridMultilevel"/>
    <w:tmpl w:val="FEE2C81A"/>
    <w:lvl w:ilvl="0" w:tplc="0AC0E4A4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B171148"/>
    <w:multiLevelType w:val="hybridMultilevel"/>
    <w:tmpl w:val="7EA03324"/>
    <w:lvl w:ilvl="0" w:tplc="7AEC4C4C">
      <w:start w:val="1"/>
      <w:numFmt w:val="lowerLetter"/>
      <w:lvlText w:val="(%1)"/>
      <w:lvlJc w:val="left"/>
      <w:pPr>
        <w:tabs>
          <w:tab w:val="num" w:pos="1185"/>
        </w:tabs>
        <w:ind w:left="11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 w15:restartNumberingAfterBreak="0">
    <w:nsid w:val="3CBA5A5E"/>
    <w:multiLevelType w:val="hybridMultilevel"/>
    <w:tmpl w:val="E5FEFAF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68F1793"/>
    <w:multiLevelType w:val="hybridMultilevel"/>
    <w:tmpl w:val="49326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F107E"/>
    <w:multiLevelType w:val="hybridMultilevel"/>
    <w:tmpl w:val="F4B45084"/>
    <w:lvl w:ilvl="0" w:tplc="8E4C5DB8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EA43FCC"/>
    <w:multiLevelType w:val="hybridMultilevel"/>
    <w:tmpl w:val="1AA0F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82126"/>
    <w:multiLevelType w:val="multilevel"/>
    <w:tmpl w:val="A8869F2C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5" w:hanging="1440"/>
      </w:pPr>
      <w:rPr>
        <w:rFonts w:hint="default"/>
      </w:rPr>
    </w:lvl>
  </w:abstractNum>
  <w:abstractNum w:abstractNumId="18" w15:restartNumberingAfterBreak="0">
    <w:nsid w:val="590B493A"/>
    <w:multiLevelType w:val="hybridMultilevel"/>
    <w:tmpl w:val="11A64C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DC7644"/>
    <w:multiLevelType w:val="hybridMultilevel"/>
    <w:tmpl w:val="536CE198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5BAA4E89"/>
    <w:multiLevelType w:val="hybridMultilevel"/>
    <w:tmpl w:val="CFFC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64823"/>
    <w:multiLevelType w:val="hybridMultilevel"/>
    <w:tmpl w:val="8CAADB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9AB06B4"/>
    <w:multiLevelType w:val="hybridMultilevel"/>
    <w:tmpl w:val="7F6E4760"/>
    <w:lvl w:ilvl="0" w:tplc="40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3" w15:restartNumberingAfterBreak="0">
    <w:nsid w:val="6D18032D"/>
    <w:multiLevelType w:val="hybridMultilevel"/>
    <w:tmpl w:val="7EA03324"/>
    <w:lvl w:ilvl="0" w:tplc="7AEC4C4C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1FA5E15"/>
    <w:multiLevelType w:val="hybridMultilevel"/>
    <w:tmpl w:val="8654D85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1103A"/>
    <w:multiLevelType w:val="hybridMultilevel"/>
    <w:tmpl w:val="4A44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90BF5"/>
    <w:multiLevelType w:val="hybridMultilevel"/>
    <w:tmpl w:val="CE369D1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5"/>
  </w:num>
  <w:num w:numId="4">
    <w:abstractNumId w:val="1"/>
  </w:num>
  <w:num w:numId="5">
    <w:abstractNumId w:val="8"/>
  </w:num>
  <w:num w:numId="6">
    <w:abstractNumId w:val="26"/>
  </w:num>
  <w:num w:numId="7">
    <w:abstractNumId w:val="21"/>
  </w:num>
  <w:num w:numId="8">
    <w:abstractNumId w:val="19"/>
  </w:num>
  <w:num w:numId="9">
    <w:abstractNumId w:val="3"/>
  </w:num>
  <w:num w:numId="10">
    <w:abstractNumId w:val="18"/>
  </w:num>
  <w:num w:numId="11">
    <w:abstractNumId w:val="7"/>
  </w:num>
  <w:num w:numId="12">
    <w:abstractNumId w:val="22"/>
  </w:num>
  <w:num w:numId="13">
    <w:abstractNumId w:val="13"/>
  </w:num>
  <w:num w:numId="14">
    <w:abstractNumId w:val="14"/>
  </w:num>
  <w:num w:numId="15">
    <w:abstractNumId w:val="9"/>
  </w:num>
  <w:num w:numId="16">
    <w:abstractNumId w:val="2"/>
  </w:num>
  <w:num w:numId="17">
    <w:abstractNumId w:val="0"/>
  </w:num>
  <w:num w:numId="18">
    <w:abstractNumId w:val="16"/>
  </w:num>
  <w:num w:numId="19">
    <w:abstractNumId w:val="25"/>
  </w:num>
  <w:num w:numId="20">
    <w:abstractNumId w:val="6"/>
  </w:num>
  <w:num w:numId="21">
    <w:abstractNumId w:val="12"/>
  </w:num>
  <w:num w:numId="22">
    <w:abstractNumId w:val="11"/>
  </w:num>
  <w:num w:numId="23">
    <w:abstractNumId w:val="20"/>
  </w:num>
  <w:num w:numId="24">
    <w:abstractNumId w:val="10"/>
  </w:num>
  <w:num w:numId="25">
    <w:abstractNumId w:val="15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BA"/>
    <w:rsid w:val="00000D3E"/>
    <w:rsid w:val="00026C1A"/>
    <w:rsid w:val="000276C9"/>
    <w:rsid w:val="0009197A"/>
    <w:rsid w:val="000A3000"/>
    <w:rsid w:val="000B0AE1"/>
    <w:rsid w:val="000B4D7C"/>
    <w:rsid w:val="000C5833"/>
    <w:rsid w:val="000D7120"/>
    <w:rsid w:val="000E3357"/>
    <w:rsid w:val="001075E8"/>
    <w:rsid w:val="001B3A3A"/>
    <w:rsid w:val="001C57B7"/>
    <w:rsid w:val="001D1A9A"/>
    <w:rsid w:val="00221A81"/>
    <w:rsid w:val="00267E38"/>
    <w:rsid w:val="00285E1B"/>
    <w:rsid w:val="002A63C8"/>
    <w:rsid w:val="002B3445"/>
    <w:rsid w:val="002D21B4"/>
    <w:rsid w:val="002D3571"/>
    <w:rsid w:val="003210CB"/>
    <w:rsid w:val="00321266"/>
    <w:rsid w:val="003421B1"/>
    <w:rsid w:val="003518B8"/>
    <w:rsid w:val="0035753F"/>
    <w:rsid w:val="00364914"/>
    <w:rsid w:val="003679CE"/>
    <w:rsid w:val="003C74A5"/>
    <w:rsid w:val="003E6AEB"/>
    <w:rsid w:val="00425640"/>
    <w:rsid w:val="00481184"/>
    <w:rsid w:val="0048587D"/>
    <w:rsid w:val="00497C41"/>
    <w:rsid w:val="004A6456"/>
    <w:rsid w:val="004B5E15"/>
    <w:rsid w:val="004D681F"/>
    <w:rsid w:val="004F3169"/>
    <w:rsid w:val="004F4545"/>
    <w:rsid w:val="004F4688"/>
    <w:rsid w:val="004F6CDB"/>
    <w:rsid w:val="004F6EBE"/>
    <w:rsid w:val="005018E2"/>
    <w:rsid w:val="0050272A"/>
    <w:rsid w:val="00545702"/>
    <w:rsid w:val="005467B4"/>
    <w:rsid w:val="00552319"/>
    <w:rsid w:val="0059637A"/>
    <w:rsid w:val="005A3134"/>
    <w:rsid w:val="005A7B95"/>
    <w:rsid w:val="005B31EA"/>
    <w:rsid w:val="005B7933"/>
    <w:rsid w:val="005C2DA2"/>
    <w:rsid w:val="005D689C"/>
    <w:rsid w:val="00630B35"/>
    <w:rsid w:val="0067259D"/>
    <w:rsid w:val="00685500"/>
    <w:rsid w:val="006936B8"/>
    <w:rsid w:val="006C34EF"/>
    <w:rsid w:val="006F0DBA"/>
    <w:rsid w:val="00714549"/>
    <w:rsid w:val="00723CED"/>
    <w:rsid w:val="00730516"/>
    <w:rsid w:val="00731302"/>
    <w:rsid w:val="00735BA3"/>
    <w:rsid w:val="0074323D"/>
    <w:rsid w:val="0076249B"/>
    <w:rsid w:val="00777FAF"/>
    <w:rsid w:val="007C2579"/>
    <w:rsid w:val="007D1CEB"/>
    <w:rsid w:val="007E0B78"/>
    <w:rsid w:val="007E6503"/>
    <w:rsid w:val="00863854"/>
    <w:rsid w:val="00864DFD"/>
    <w:rsid w:val="008A11D0"/>
    <w:rsid w:val="008B211C"/>
    <w:rsid w:val="008C151F"/>
    <w:rsid w:val="008C43BD"/>
    <w:rsid w:val="008E0753"/>
    <w:rsid w:val="00904EF6"/>
    <w:rsid w:val="00936A90"/>
    <w:rsid w:val="00943119"/>
    <w:rsid w:val="00975E06"/>
    <w:rsid w:val="00983E7B"/>
    <w:rsid w:val="00992C94"/>
    <w:rsid w:val="009A050B"/>
    <w:rsid w:val="009A134D"/>
    <w:rsid w:val="009C0263"/>
    <w:rsid w:val="009D2CA9"/>
    <w:rsid w:val="009D425E"/>
    <w:rsid w:val="009D5D70"/>
    <w:rsid w:val="009E1C8F"/>
    <w:rsid w:val="00A11EF9"/>
    <w:rsid w:val="00A30CB7"/>
    <w:rsid w:val="00A326C8"/>
    <w:rsid w:val="00A46482"/>
    <w:rsid w:val="00A46995"/>
    <w:rsid w:val="00A56D58"/>
    <w:rsid w:val="00A946C0"/>
    <w:rsid w:val="00A95B3E"/>
    <w:rsid w:val="00AC76C9"/>
    <w:rsid w:val="00AD5536"/>
    <w:rsid w:val="00AE62E0"/>
    <w:rsid w:val="00AE7908"/>
    <w:rsid w:val="00AF4A83"/>
    <w:rsid w:val="00B11B0B"/>
    <w:rsid w:val="00B241C0"/>
    <w:rsid w:val="00B2556E"/>
    <w:rsid w:val="00B419AE"/>
    <w:rsid w:val="00B42400"/>
    <w:rsid w:val="00B446A9"/>
    <w:rsid w:val="00B57B89"/>
    <w:rsid w:val="00BD5832"/>
    <w:rsid w:val="00BD6C75"/>
    <w:rsid w:val="00C8055D"/>
    <w:rsid w:val="00CA7D34"/>
    <w:rsid w:val="00CC541D"/>
    <w:rsid w:val="00CE0FDB"/>
    <w:rsid w:val="00CF0FA3"/>
    <w:rsid w:val="00D3078C"/>
    <w:rsid w:val="00D63C18"/>
    <w:rsid w:val="00D81D32"/>
    <w:rsid w:val="00DB7F87"/>
    <w:rsid w:val="00DC5695"/>
    <w:rsid w:val="00DD6354"/>
    <w:rsid w:val="00DE3760"/>
    <w:rsid w:val="00DF5FC6"/>
    <w:rsid w:val="00E02956"/>
    <w:rsid w:val="00E1068B"/>
    <w:rsid w:val="00E264EB"/>
    <w:rsid w:val="00E378AD"/>
    <w:rsid w:val="00E53198"/>
    <w:rsid w:val="00E7602F"/>
    <w:rsid w:val="00E90739"/>
    <w:rsid w:val="00EB1578"/>
    <w:rsid w:val="00EC72C5"/>
    <w:rsid w:val="00EE1D53"/>
    <w:rsid w:val="00EF45BC"/>
    <w:rsid w:val="00F11351"/>
    <w:rsid w:val="00F25164"/>
    <w:rsid w:val="00F565E6"/>
    <w:rsid w:val="00FD1951"/>
    <w:rsid w:val="00FD56F4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111A0-B0BC-45C7-A29E-7C37A3C8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500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500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500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500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500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500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500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500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500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19A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41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9A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1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93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27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276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C8055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8055D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8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5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5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55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5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5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5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5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5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rsid w:val="00E264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E264EB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98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im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mims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im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2EF5F-C06F-4C8C-81E9-35DA9308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Dalvi</dc:creator>
  <cp:keywords/>
  <dc:description/>
  <cp:lastModifiedBy>Sachin Dalvi</cp:lastModifiedBy>
  <cp:revision>69</cp:revision>
  <cp:lastPrinted>2022-03-21T11:14:00Z</cp:lastPrinted>
  <dcterms:created xsi:type="dcterms:W3CDTF">2018-11-22T07:23:00Z</dcterms:created>
  <dcterms:modified xsi:type="dcterms:W3CDTF">2022-06-21T09:29:00Z</dcterms:modified>
</cp:coreProperties>
</file>