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51EB2" w14:textId="77777777" w:rsidR="00660CB2" w:rsidRPr="00E260FC" w:rsidRDefault="00660CB2" w:rsidP="00660CB2">
      <w:pPr>
        <w:spacing w:after="0"/>
        <w:jc w:val="center"/>
        <w:rPr>
          <w:rFonts w:ascii="Times New Roman" w:hAnsi="Times New Roman" w:cs="Times New Roman"/>
          <w:b/>
          <w:sz w:val="28"/>
          <w:szCs w:val="28"/>
        </w:rPr>
      </w:pPr>
      <w:r w:rsidRPr="00E260FC">
        <w:rPr>
          <w:rFonts w:ascii="Times New Roman" w:hAnsi="Times New Roman" w:cs="Times New Roman"/>
          <w:b/>
          <w:sz w:val="28"/>
          <w:szCs w:val="28"/>
        </w:rPr>
        <w:t xml:space="preserve">Syllabus for Pre-PhD Entrance Test </w:t>
      </w:r>
    </w:p>
    <w:p w14:paraId="45B743E4" w14:textId="77777777" w:rsidR="00660CB2" w:rsidRPr="00E260FC" w:rsidRDefault="00660CB2" w:rsidP="00660CB2">
      <w:pPr>
        <w:spacing w:after="0"/>
        <w:jc w:val="center"/>
        <w:rPr>
          <w:rFonts w:ascii="Times New Roman" w:hAnsi="Times New Roman" w:cs="Times New Roman"/>
          <w:b/>
          <w:sz w:val="28"/>
          <w:szCs w:val="28"/>
        </w:rPr>
      </w:pPr>
      <w:r w:rsidRPr="00E260FC">
        <w:rPr>
          <w:rFonts w:ascii="Times New Roman" w:hAnsi="Times New Roman" w:cs="Times New Roman"/>
          <w:b/>
          <w:sz w:val="28"/>
          <w:szCs w:val="28"/>
        </w:rPr>
        <w:t>(AY 2022-23)</w:t>
      </w:r>
    </w:p>
    <w:p w14:paraId="22B468A2" w14:textId="77777777" w:rsidR="00660CB2" w:rsidRPr="00E260FC" w:rsidRDefault="00660CB2" w:rsidP="00660CB2">
      <w:pPr>
        <w:spacing w:after="0"/>
        <w:jc w:val="center"/>
        <w:rPr>
          <w:rFonts w:ascii="Times New Roman" w:hAnsi="Times New Roman" w:cs="Times New Roman"/>
          <w:b/>
          <w:sz w:val="28"/>
          <w:szCs w:val="28"/>
        </w:rPr>
      </w:pPr>
      <w:r w:rsidRPr="00E260FC">
        <w:rPr>
          <w:rFonts w:ascii="Times New Roman" w:hAnsi="Times New Roman" w:cs="Times New Roman"/>
          <w:b/>
          <w:sz w:val="28"/>
          <w:szCs w:val="28"/>
        </w:rPr>
        <w:t>Department of Civil Engineering</w:t>
      </w:r>
    </w:p>
    <w:p w14:paraId="7E1ECA6B" w14:textId="5DAB5225" w:rsidR="00660CB2" w:rsidRDefault="00660CB2" w:rsidP="00660CB2">
      <w:pPr>
        <w:spacing w:after="0"/>
        <w:jc w:val="center"/>
        <w:rPr>
          <w:rFonts w:ascii="Times New Roman" w:eastAsia="Times New Roman" w:hAnsi="Times New Roman" w:cs="Times New Roman"/>
          <w:b/>
          <w:sz w:val="28"/>
          <w:szCs w:val="28"/>
        </w:rPr>
      </w:pPr>
    </w:p>
    <w:p w14:paraId="107B3B0C" w14:textId="77777777" w:rsidR="00660CB2" w:rsidRDefault="00660CB2" w:rsidP="00660CB2">
      <w:pPr>
        <w:spacing w:after="0"/>
        <w:jc w:val="center"/>
        <w:rPr>
          <w:rFonts w:ascii="Times New Roman" w:eastAsia="Times New Roman" w:hAnsi="Times New Roman" w:cs="Times New Roman"/>
          <w:b/>
          <w:sz w:val="28"/>
          <w:szCs w:val="28"/>
        </w:rPr>
      </w:pPr>
    </w:p>
    <w:p w14:paraId="7E485438" w14:textId="77777777" w:rsidR="00660CB2" w:rsidRPr="00660CB2" w:rsidRDefault="00660CB2" w:rsidP="00660CB2">
      <w:pPr>
        <w:spacing w:after="0"/>
        <w:jc w:val="center"/>
        <w:rPr>
          <w:rFonts w:ascii="Times New Roman" w:eastAsia="Times New Roman" w:hAnsi="Times New Roman" w:cs="Times New Roman"/>
          <w:sz w:val="28"/>
          <w:szCs w:val="28"/>
        </w:rPr>
      </w:pPr>
      <w:r w:rsidRPr="00660CB2">
        <w:rPr>
          <w:rFonts w:ascii="Times New Roman" w:eastAsia="Times New Roman" w:hAnsi="Times New Roman" w:cs="Times New Roman"/>
          <w:sz w:val="28"/>
          <w:szCs w:val="28"/>
        </w:rPr>
        <w:t>Domain: Geotechnical Engineering and Engineering Geology</w:t>
      </w:r>
    </w:p>
    <w:p w14:paraId="1FA6D0F7" w14:textId="6294FA86" w:rsidR="00660CB2" w:rsidRDefault="00660CB2">
      <w:pPr>
        <w:jc w:val="both"/>
        <w:rPr>
          <w:rFonts w:ascii="Times New Roman" w:eastAsia="Times New Roman" w:hAnsi="Times New Roman" w:cs="Times New Roman"/>
          <w:b/>
          <w:sz w:val="24"/>
          <w:szCs w:val="24"/>
        </w:rPr>
      </w:pPr>
      <w:bookmarkStart w:id="0" w:name="_GoBack"/>
      <w:bookmarkEnd w:id="0"/>
    </w:p>
    <w:p w14:paraId="00000002" w14:textId="748B50C7" w:rsidR="00520230" w:rsidRDefault="006E0DC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Soil Mechanics:</w:t>
      </w:r>
      <w:r>
        <w:rPr>
          <w:rFonts w:ascii="Times New Roman" w:eastAsia="Times New Roman" w:hAnsi="Times New Roman" w:cs="Times New Roman"/>
          <w:sz w:val="24"/>
          <w:szCs w:val="24"/>
        </w:rPr>
        <w:t xml:space="preserve"> Origin of soils, soil classification, three-phase system, fundamental definitions, relationship and interrelationship, permeability and seepage, effective stress principle, consolidation, compaction, shear strength.</w:t>
      </w:r>
    </w:p>
    <w:p w14:paraId="00000004" w14:textId="740E5C35" w:rsidR="00520230" w:rsidRDefault="006E0DCC">
      <w:pPr>
        <w:jc w:val="both"/>
        <w:rPr>
          <w:rFonts w:ascii="Times New Roman" w:eastAsia="Times New Roman" w:hAnsi="Times New Roman" w:cs="Times New Roman"/>
          <w:sz w:val="24"/>
          <w:szCs w:val="24"/>
        </w:rPr>
      </w:pPr>
      <w:bookmarkStart w:id="1" w:name="_gjdgxs" w:colFirst="0" w:colLast="0"/>
      <w:bookmarkEnd w:id="1"/>
      <w:r>
        <w:rPr>
          <w:rFonts w:ascii="Times New Roman" w:eastAsia="Times New Roman" w:hAnsi="Times New Roman" w:cs="Times New Roman"/>
          <w:b/>
          <w:sz w:val="24"/>
          <w:szCs w:val="24"/>
        </w:rPr>
        <w:t>Foundation Engineering:</w:t>
      </w:r>
      <w:r>
        <w:rPr>
          <w:rFonts w:ascii="Times New Roman" w:eastAsia="Times New Roman" w:hAnsi="Times New Roman" w:cs="Times New Roman"/>
          <w:sz w:val="24"/>
          <w:szCs w:val="24"/>
        </w:rPr>
        <w:t xml:space="preserve"> Sub-surface investigations-scope, drilling bore holes, sampling, penetration tests, plate load test. Earth pressure theories, effect of water table, layered soils. Stability of slopes-infinite slopes, finite slopes. Foundation types-foundation design requirements. Shallow foundations-bearing capacity, effect of shape, water table and other factors, stress distribution, settlement analysis in sands and clays. Deep foundations-pipe types, dynamic &amp; static formulae, load capacity of piles in sands &amp; clays, negative skin friction.</w:t>
      </w:r>
      <w:bookmarkStart w:id="2" w:name="_azn4m9fsgs86" w:colFirst="0" w:colLast="0"/>
      <w:bookmarkEnd w:id="2"/>
    </w:p>
    <w:p w14:paraId="00000005" w14:textId="77777777" w:rsidR="00520230" w:rsidRDefault="006E0DCC">
      <w:pPr>
        <w:jc w:val="both"/>
        <w:rPr>
          <w:rFonts w:ascii="Times New Roman" w:eastAsia="Times New Roman" w:hAnsi="Times New Roman" w:cs="Times New Roman"/>
          <w:sz w:val="24"/>
          <w:szCs w:val="24"/>
        </w:rPr>
      </w:pPr>
      <w:bookmarkStart w:id="3" w:name="_xlseshyd2syx" w:colFirst="0" w:colLast="0"/>
      <w:bookmarkEnd w:id="3"/>
      <w:r>
        <w:rPr>
          <w:rFonts w:ascii="Times New Roman" w:eastAsia="Times New Roman" w:hAnsi="Times New Roman" w:cs="Times New Roman"/>
          <w:b/>
          <w:sz w:val="24"/>
          <w:szCs w:val="24"/>
        </w:rPr>
        <w:t xml:space="preserve">Engineering Geology and </w:t>
      </w:r>
      <w:proofErr w:type="spellStart"/>
      <w:r>
        <w:rPr>
          <w:rFonts w:ascii="Times New Roman" w:eastAsia="Times New Roman" w:hAnsi="Times New Roman" w:cs="Times New Roman"/>
          <w:b/>
          <w:sz w:val="24"/>
          <w:szCs w:val="24"/>
        </w:rPr>
        <w:t>Geotectonics</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Rock characterisation, RMR, RQD; Rock slope stability, landslides, Bearing capacity; Plate tectonic theory and basic structural geology principles</w:t>
      </w:r>
    </w:p>
    <w:p w14:paraId="220F48FE" w14:textId="77777777" w:rsidR="005C022C" w:rsidRDefault="005C022C">
      <w:pPr>
        <w:jc w:val="both"/>
        <w:rPr>
          <w:rFonts w:ascii="Times New Roman" w:eastAsia="Times New Roman" w:hAnsi="Times New Roman" w:cs="Times New Roman"/>
          <w:sz w:val="24"/>
          <w:szCs w:val="24"/>
        </w:rPr>
      </w:pPr>
    </w:p>
    <w:p w14:paraId="47688BBF" w14:textId="7FA24137" w:rsidR="005C022C" w:rsidRPr="008F67C5" w:rsidRDefault="008F67C5" w:rsidP="005C022C">
      <w:pPr>
        <w:pStyle w:val="NormalWeb"/>
        <w:jc w:val="center"/>
        <w:rPr>
          <w:color w:val="000000"/>
          <w:sz w:val="28"/>
          <w:szCs w:val="28"/>
        </w:rPr>
      </w:pPr>
      <w:r w:rsidRPr="008F67C5">
        <w:rPr>
          <w:sz w:val="28"/>
          <w:szCs w:val="28"/>
        </w:rPr>
        <w:t>Domain:</w:t>
      </w:r>
      <w:r w:rsidR="005C022C" w:rsidRPr="008F67C5">
        <w:rPr>
          <w:color w:val="000000"/>
          <w:sz w:val="28"/>
          <w:szCs w:val="28"/>
        </w:rPr>
        <w:t xml:space="preserve"> </w:t>
      </w:r>
      <w:r w:rsidRPr="008F67C5">
        <w:rPr>
          <w:color w:val="000000"/>
          <w:sz w:val="28"/>
          <w:szCs w:val="28"/>
        </w:rPr>
        <w:t>Water Resource Engineering</w:t>
      </w:r>
    </w:p>
    <w:p w14:paraId="10C5E68C" w14:textId="77777777" w:rsidR="005C022C" w:rsidRPr="00121067" w:rsidRDefault="005C022C" w:rsidP="005C022C">
      <w:pPr>
        <w:pStyle w:val="NormalWeb"/>
        <w:jc w:val="both"/>
        <w:rPr>
          <w:color w:val="000000"/>
        </w:rPr>
      </w:pPr>
      <w:r w:rsidRPr="00121067">
        <w:rPr>
          <w:b/>
          <w:bCs/>
          <w:color w:val="000000"/>
        </w:rPr>
        <w:t>Fluid Mechanics</w:t>
      </w:r>
      <w:r w:rsidRPr="00121067">
        <w:rPr>
          <w:color w:val="000000"/>
        </w:rPr>
        <w:t xml:space="preserve">: Properties of fluids, Newton’s law, Hydrostatic law, Pascal’s law, Flow measurement devices, Buoyancy and Floatation, Ideal Fluid flow, Flow net, Boundary layer theory, Laminar and turbulent flow, </w:t>
      </w:r>
      <w:proofErr w:type="spellStart"/>
      <w:r w:rsidRPr="00121067">
        <w:rPr>
          <w:color w:val="000000"/>
        </w:rPr>
        <w:t>Prandlt’s</w:t>
      </w:r>
      <w:proofErr w:type="spellEnd"/>
      <w:r w:rsidRPr="00121067">
        <w:rPr>
          <w:color w:val="000000"/>
        </w:rPr>
        <w:t xml:space="preserve"> theory</w:t>
      </w:r>
    </w:p>
    <w:p w14:paraId="132A3944" w14:textId="77777777" w:rsidR="005C022C" w:rsidRPr="00121067" w:rsidRDefault="005C022C" w:rsidP="005C022C">
      <w:pPr>
        <w:pStyle w:val="NormalWeb"/>
        <w:jc w:val="both"/>
        <w:rPr>
          <w:color w:val="000000"/>
        </w:rPr>
      </w:pPr>
      <w:r w:rsidRPr="00121067">
        <w:rPr>
          <w:b/>
          <w:bCs/>
          <w:color w:val="000000"/>
        </w:rPr>
        <w:t>Hydraulic Engineering</w:t>
      </w:r>
      <w:r w:rsidRPr="00121067">
        <w:rPr>
          <w:color w:val="000000"/>
        </w:rPr>
        <w:t>: Darcy’s law, Bernoulli’s principle, Major and minor losses in pipes, Power generation through pipe, Pipes in series and parallel, Classification of channels, Prismatic channels, Most economical sections, Distorted-undistorted models, Dimensional analysis, Buckingham’s pi theorem, dimensionless numbers, model laws, Groundwater flow</w:t>
      </w:r>
    </w:p>
    <w:p w14:paraId="55E3A637" w14:textId="77777777" w:rsidR="005C022C" w:rsidRPr="00121067" w:rsidRDefault="005C022C" w:rsidP="005C022C">
      <w:pPr>
        <w:pStyle w:val="NormalWeb"/>
        <w:jc w:val="both"/>
        <w:rPr>
          <w:color w:val="000000"/>
        </w:rPr>
      </w:pPr>
      <w:r w:rsidRPr="00121067">
        <w:rPr>
          <w:b/>
          <w:bCs/>
          <w:color w:val="000000"/>
        </w:rPr>
        <w:t>Hydraulic machinery</w:t>
      </w:r>
      <w:r w:rsidRPr="00121067">
        <w:rPr>
          <w:color w:val="000000"/>
        </w:rPr>
        <w:t>: Principle of momentum, impact of jet, working principle of Pelton Wheel, Francis and Kaplan turbines, Centrifugal and Reciprocating pumps, Velocity diagrams, Indicator diagram, Characteristic curves, Miscellaneous pumps.</w:t>
      </w:r>
    </w:p>
    <w:p w14:paraId="196C74E2" w14:textId="65A6B14B" w:rsidR="005C022C" w:rsidRDefault="005C022C" w:rsidP="005C022C">
      <w:pPr>
        <w:pStyle w:val="NormalWeb"/>
        <w:jc w:val="both"/>
        <w:rPr>
          <w:color w:val="000000"/>
        </w:rPr>
      </w:pPr>
      <w:r w:rsidRPr="00121067">
        <w:rPr>
          <w:b/>
          <w:bCs/>
          <w:color w:val="000000"/>
        </w:rPr>
        <w:t>Watershed management</w:t>
      </w:r>
      <w:r w:rsidRPr="00121067">
        <w:rPr>
          <w:color w:val="000000"/>
        </w:rPr>
        <w:t xml:space="preserve">: Rainfall, Runoff, Unit hydrograph, Catchment area, </w:t>
      </w:r>
      <w:proofErr w:type="spellStart"/>
      <w:r w:rsidRPr="00121067">
        <w:rPr>
          <w:color w:val="000000"/>
        </w:rPr>
        <w:t>Culturable</w:t>
      </w:r>
      <w:proofErr w:type="spellEnd"/>
      <w:r w:rsidRPr="00121067">
        <w:rPr>
          <w:color w:val="000000"/>
        </w:rPr>
        <w:t xml:space="preserve"> command area, Crop patterns, Soil-water interaction, Duty-delta, </w:t>
      </w:r>
      <w:proofErr w:type="spellStart"/>
      <w:r w:rsidRPr="00121067">
        <w:rPr>
          <w:color w:val="000000"/>
        </w:rPr>
        <w:t>Lacey’s</w:t>
      </w:r>
      <w:proofErr w:type="spellEnd"/>
      <w:r w:rsidRPr="00121067">
        <w:rPr>
          <w:color w:val="000000"/>
        </w:rPr>
        <w:t xml:space="preserve"> theory, Kennedy’s theory, Irrigation works, Spillways, Dams</w:t>
      </w:r>
    </w:p>
    <w:p w14:paraId="46EC667C" w14:textId="77777777" w:rsidR="008F67C5" w:rsidRPr="00121067" w:rsidRDefault="008F67C5" w:rsidP="005C022C">
      <w:pPr>
        <w:pStyle w:val="NormalWeb"/>
        <w:jc w:val="both"/>
        <w:rPr>
          <w:color w:val="000000"/>
        </w:rPr>
      </w:pPr>
    </w:p>
    <w:p w14:paraId="53C4EA50" w14:textId="77777777" w:rsidR="00121067" w:rsidRDefault="00121067" w:rsidP="00121067">
      <w:pPr>
        <w:spacing w:after="0" w:line="240" w:lineRule="auto"/>
        <w:jc w:val="center"/>
        <w:rPr>
          <w:rFonts w:ascii="Times New Roman" w:hAnsi="Times New Roman" w:cs="Times New Roman"/>
          <w:b/>
          <w:color w:val="000000"/>
          <w:sz w:val="24"/>
          <w:szCs w:val="24"/>
        </w:rPr>
      </w:pPr>
    </w:p>
    <w:p w14:paraId="43ED561D" w14:textId="1B1AA00C" w:rsidR="00121067" w:rsidRPr="008F67C5" w:rsidRDefault="008F67C5" w:rsidP="00121067">
      <w:pPr>
        <w:spacing w:after="0" w:line="240" w:lineRule="auto"/>
        <w:jc w:val="center"/>
        <w:rPr>
          <w:rFonts w:ascii="Times New Roman" w:eastAsia="Times New Roman" w:hAnsi="Times New Roman" w:cs="Times New Roman"/>
          <w:sz w:val="28"/>
          <w:szCs w:val="28"/>
        </w:rPr>
      </w:pPr>
      <w:r w:rsidRPr="008F67C5">
        <w:rPr>
          <w:rFonts w:ascii="Times New Roman" w:hAnsi="Times New Roman" w:cs="Times New Roman"/>
          <w:color w:val="000000"/>
          <w:sz w:val="28"/>
          <w:szCs w:val="28"/>
        </w:rPr>
        <w:t>Domain:</w:t>
      </w:r>
      <w:r w:rsidR="00121067" w:rsidRPr="008F67C5">
        <w:rPr>
          <w:rFonts w:ascii="Times New Roman" w:hAnsi="Times New Roman" w:cs="Times New Roman"/>
          <w:color w:val="000000"/>
          <w:sz w:val="28"/>
          <w:szCs w:val="28"/>
        </w:rPr>
        <w:t xml:space="preserve"> </w:t>
      </w:r>
      <w:r w:rsidRPr="008F67C5">
        <w:rPr>
          <w:rFonts w:ascii="Times New Roman" w:hAnsi="Times New Roman" w:cs="Times New Roman"/>
          <w:color w:val="000000"/>
          <w:sz w:val="28"/>
          <w:szCs w:val="28"/>
        </w:rPr>
        <w:t>Construction Management</w:t>
      </w:r>
    </w:p>
    <w:p w14:paraId="078AFB35" w14:textId="77777777" w:rsidR="00121067" w:rsidRPr="00121067" w:rsidRDefault="00121067" w:rsidP="00121067">
      <w:pPr>
        <w:jc w:val="both"/>
        <w:rPr>
          <w:rFonts w:ascii="Times New Roman" w:hAnsi="Times New Roman" w:cs="Times New Roman"/>
          <w:color w:val="000000"/>
          <w:sz w:val="24"/>
          <w:szCs w:val="24"/>
          <w:shd w:val="clear" w:color="auto" w:fill="FFFFFF"/>
        </w:rPr>
      </w:pPr>
    </w:p>
    <w:p w14:paraId="3F70047A" w14:textId="49262044" w:rsidR="005C022C" w:rsidRDefault="00121067" w:rsidP="00121067">
      <w:pPr>
        <w:jc w:val="both"/>
        <w:rPr>
          <w:rFonts w:ascii="Times New Roman" w:hAnsi="Times New Roman" w:cs="Times New Roman"/>
          <w:color w:val="000000"/>
          <w:sz w:val="24"/>
          <w:szCs w:val="24"/>
          <w:shd w:val="clear" w:color="auto" w:fill="FFFFFF"/>
        </w:rPr>
      </w:pPr>
      <w:r w:rsidRPr="00121067">
        <w:rPr>
          <w:rFonts w:ascii="Times New Roman" w:hAnsi="Times New Roman" w:cs="Times New Roman"/>
          <w:b/>
          <w:color w:val="000000"/>
          <w:sz w:val="24"/>
          <w:szCs w:val="24"/>
          <w:shd w:val="clear" w:color="auto" w:fill="FFFFFF"/>
        </w:rPr>
        <w:t>Project Management:</w:t>
      </w:r>
      <w:r w:rsidRPr="00121067">
        <w:rPr>
          <w:rFonts w:ascii="Times New Roman" w:hAnsi="Times New Roman" w:cs="Times New Roman"/>
          <w:color w:val="000000"/>
          <w:sz w:val="24"/>
          <w:szCs w:val="24"/>
          <w:shd w:val="clear" w:color="auto" w:fill="FFFFFF"/>
        </w:rPr>
        <w:t xml:space="preserve"> Introduction, Project life</w:t>
      </w:r>
      <w:r>
        <w:rPr>
          <w:rFonts w:ascii="Times New Roman" w:hAnsi="Times New Roman" w:cs="Times New Roman"/>
          <w:color w:val="000000"/>
          <w:sz w:val="24"/>
          <w:szCs w:val="24"/>
          <w:shd w:val="clear" w:color="auto" w:fill="FFFFFF"/>
        </w:rPr>
        <w:t xml:space="preserve"> cycles, forms of organization, </w:t>
      </w:r>
      <w:r w:rsidRPr="00121067">
        <w:rPr>
          <w:rFonts w:ascii="Times New Roman" w:hAnsi="Times New Roman" w:cs="Times New Roman"/>
          <w:color w:val="000000"/>
          <w:sz w:val="24"/>
          <w:szCs w:val="24"/>
          <w:shd w:val="clear" w:color="auto" w:fill="FFFFFF"/>
        </w:rPr>
        <w:t>project feasibility, project clearances and scheduling.</w:t>
      </w:r>
    </w:p>
    <w:p w14:paraId="75C52DB6" w14:textId="282B283B" w:rsidR="00121067" w:rsidRDefault="00121067" w:rsidP="00121067">
      <w:pPr>
        <w:spacing w:before="100" w:beforeAutospacing="1" w:after="100" w:afterAutospacing="1" w:line="240" w:lineRule="auto"/>
        <w:jc w:val="both"/>
        <w:rPr>
          <w:rFonts w:ascii="Times New Roman" w:eastAsia="Times New Roman" w:hAnsi="Times New Roman" w:cs="Times New Roman"/>
          <w:color w:val="000000"/>
          <w:sz w:val="24"/>
          <w:szCs w:val="24"/>
        </w:rPr>
      </w:pPr>
      <w:r w:rsidRPr="00121067">
        <w:rPr>
          <w:rFonts w:ascii="Times New Roman" w:eastAsia="Times New Roman" w:hAnsi="Times New Roman" w:cs="Times New Roman"/>
          <w:b/>
          <w:color w:val="000000"/>
          <w:sz w:val="24"/>
          <w:szCs w:val="24"/>
        </w:rPr>
        <w:t>Decision Analysis in Project:</w:t>
      </w:r>
      <w:r w:rsidRPr="00121067">
        <w:rPr>
          <w:rFonts w:ascii="Times New Roman" w:eastAsia="Times New Roman" w:hAnsi="Times New Roman" w:cs="Times New Roman"/>
          <w:color w:val="000000"/>
          <w:sz w:val="24"/>
          <w:szCs w:val="24"/>
        </w:rPr>
        <w:t xml:space="preserve"> Selection of ven</w:t>
      </w:r>
      <w:r>
        <w:rPr>
          <w:rFonts w:ascii="Times New Roman" w:eastAsia="Times New Roman" w:hAnsi="Times New Roman" w:cs="Times New Roman"/>
          <w:color w:val="000000"/>
          <w:sz w:val="24"/>
          <w:szCs w:val="24"/>
        </w:rPr>
        <w:t>dors and contractors, </w:t>
      </w:r>
      <w:r w:rsidRPr="00121067">
        <w:rPr>
          <w:rFonts w:ascii="Times New Roman" w:eastAsia="Times New Roman" w:hAnsi="Times New Roman" w:cs="Times New Roman"/>
          <w:color w:val="000000"/>
          <w:sz w:val="24"/>
          <w:szCs w:val="24"/>
        </w:rPr>
        <w:t>weighted rating, RII, Cronbach Alpha Analysis, Procurement Management</w:t>
      </w:r>
      <w:r>
        <w:rPr>
          <w:rFonts w:ascii="Times New Roman" w:eastAsia="Times New Roman" w:hAnsi="Times New Roman" w:cs="Times New Roman"/>
          <w:color w:val="000000"/>
          <w:sz w:val="24"/>
          <w:szCs w:val="24"/>
        </w:rPr>
        <w:t>.</w:t>
      </w:r>
    </w:p>
    <w:p w14:paraId="443E58E7" w14:textId="77777777" w:rsidR="00121067" w:rsidRDefault="00121067" w:rsidP="00121067">
      <w:pPr>
        <w:spacing w:before="100" w:beforeAutospacing="1" w:after="100" w:afterAutospacing="1" w:line="240" w:lineRule="auto"/>
        <w:jc w:val="both"/>
        <w:rPr>
          <w:rFonts w:ascii="Times New Roman" w:eastAsia="Times New Roman" w:hAnsi="Times New Roman" w:cs="Times New Roman"/>
          <w:color w:val="000000"/>
          <w:sz w:val="24"/>
          <w:szCs w:val="24"/>
        </w:rPr>
      </w:pPr>
      <w:r w:rsidRPr="00121067">
        <w:rPr>
          <w:rFonts w:ascii="Times New Roman" w:eastAsia="Times New Roman" w:hAnsi="Times New Roman" w:cs="Times New Roman"/>
          <w:b/>
          <w:color w:val="000000"/>
          <w:sz w:val="24"/>
          <w:szCs w:val="24"/>
        </w:rPr>
        <w:t>Project Finance:</w:t>
      </w:r>
      <w:r w:rsidRPr="00121067">
        <w:rPr>
          <w:rFonts w:ascii="Times New Roman" w:eastAsia="Times New Roman" w:hAnsi="Times New Roman" w:cs="Times New Roman"/>
          <w:color w:val="000000"/>
          <w:sz w:val="24"/>
          <w:szCs w:val="24"/>
        </w:rPr>
        <w:t xml:space="preserve"> Cost Estimation, NPV, IRR, Payback Period, Cash Flow.</w:t>
      </w:r>
    </w:p>
    <w:p w14:paraId="38573731" w14:textId="77777777" w:rsidR="00121067" w:rsidRDefault="00121067" w:rsidP="00121067">
      <w:pPr>
        <w:spacing w:before="100" w:beforeAutospacing="1" w:after="100" w:afterAutospacing="1" w:line="240" w:lineRule="auto"/>
        <w:jc w:val="both"/>
        <w:rPr>
          <w:rFonts w:ascii="Times New Roman" w:eastAsia="Times New Roman" w:hAnsi="Times New Roman" w:cs="Times New Roman"/>
          <w:color w:val="000000"/>
          <w:sz w:val="24"/>
          <w:szCs w:val="24"/>
        </w:rPr>
      </w:pPr>
      <w:r w:rsidRPr="00121067">
        <w:rPr>
          <w:rFonts w:ascii="Times New Roman" w:eastAsia="Times New Roman" w:hAnsi="Times New Roman" w:cs="Times New Roman"/>
          <w:b/>
          <w:color w:val="000000"/>
          <w:sz w:val="24"/>
          <w:szCs w:val="24"/>
        </w:rPr>
        <w:t>Project Controls:</w:t>
      </w:r>
      <w:r w:rsidRPr="00121067">
        <w:rPr>
          <w:rFonts w:ascii="Times New Roman" w:eastAsia="Times New Roman" w:hAnsi="Times New Roman" w:cs="Times New Roman"/>
          <w:color w:val="000000"/>
          <w:sz w:val="24"/>
          <w:szCs w:val="24"/>
        </w:rPr>
        <w:t xml:space="preserve"> Information Monitoring, Control Process, internal and external project control, performance analysis and variance. </w:t>
      </w:r>
    </w:p>
    <w:p w14:paraId="760CD750" w14:textId="77777777" w:rsidR="00121067" w:rsidRPr="00121067" w:rsidRDefault="00121067" w:rsidP="00121067">
      <w:pPr>
        <w:spacing w:before="100" w:beforeAutospacing="1" w:after="100" w:afterAutospacing="1" w:line="240" w:lineRule="auto"/>
        <w:rPr>
          <w:rFonts w:ascii="Times New Roman" w:eastAsia="Times New Roman" w:hAnsi="Times New Roman" w:cs="Times New Roman"/>
          <w:color w:val="000000"/>
          <w:sz w:val="24"/>
          <w:szCs w:val="24"/>
        </w:rPr>
      </w:pPr>
      <w:r w:rsidRPr="00121067">
        <w:rPr>
          <w:rFonts w:ascii="Times New Roman" w:eastAsia="Times New Roman" w:hAnsi="Times New Roman" w:cs="Times New Roman"/>
          <w:b/>
          <w:color w:val="000000"/>
          <w:sz w:val="24"/>
          <w:szCs w:val="24"/>
        </w:rPr>
        <w:t>Project Closure:</w:t>
      </w:r>
      <w:r w:rsidRPr="00121067">
        <w:rPr>
          <w:rFonts w:ascii="Times New Roman" w:eastAsia="Times New Roman" w:hAnsi="Times New Roman" w:cs="Times New Roman"/>
          <w:color w:val="000000"/>
          <w:sz w:val="24"/>
          <w:szCs w:val="24"/>
        </w:rPr>
        <w:t xml:space="preserve"> Project reviews, close out manual, closing of contract.</w:t>
      </w:r>
    </w:p>
    <w:p w14:paraId="0FBC956F" w14:textId="77777777" w:rsidR="00B14389" w:rsidRDefault="00B14389" w:rsidP="00B14389">
      <w:pPr>
        <w:spacing w:before="100" w:beforeAutospacing="1" w:after="100" w:afterAutospacing="1" w:line="240" w:lineRule="auto"/>
        <w:jc w:val="center"/>
        <w:rPr>
          <w:rFonts w:ascii="Times New Roman" w:eastAsia="Times New Roman" w:hAnsi="Times New Roman" w:cs="Times New Roman"/>
          <w:b/>
          <w:sz w:val="24"/>
          <w:szCs w:val="24"/>
        </w:rPr>
      </w:pPr>
    </w:p>
    <w:p w14:paraId="2715664D" w14:textId="510209D1" w:rsidR="00121067" w:rsidRPr="008F67C5" w:rsidRDefault="008F67C5" w:rsidP="00B14389">
      <w:pPr>
        <w:spacing w:before="100" w:beforeAutospacing="1" w:after="100" w:afterAutospacing="1" w:line="240" w:lineRule="auto"/>
        <w:jc w:val="center"/>
        <w:rPr>
          <w:rFonts w:ascii="Times New Roman" w:eastAsia="Times New Roman" w:hAnsi="Times New Roman" w:cs="Times New Roman"/>
          <w:sz w:val="28"/>
          <w:szCs w:val="28"/>
        </w:rPr>
      </w:pPr>
      <w:r w:rsidRPr="008F67C5">
        <w:rPr>
          <w:rFonts w:ascii="Times New Roman" w:eastAsia="Times New Roman" w:hAnsi="Times New Roman" w:cs="Times New Roman"/>
          <w:sz w:val="28"/>
          <w:szCs w:val="28"/>
        </w:rPr>
        <w:t xml:space="preserve">Domain: Transportation </w:t>
      </w:r>
      <w:proofErr w:type="spellStart"/>
      <w:r w:rsidRPr="008F67C5">
        <w:rPr>
          <w:rFonts w:ascii="Times New Roman" w:eastAsia="Times New Roman" w:hAnsi="Times New Roman" w:cs="Times New Roman"/>
          <w:sz w:val="28"/>
          <w:szCs w:val="28"/>
        </w:rPr>
        <w:t>Geotechnics</w:t>
      </w:r>
      <w:proofErr w:type="spellEnd"/>
    </w:p>
    <w:p w14:paraId="0253A219" w14:textId="45A5FFC8" w:rsidR="00B55EEB" w:rsidRPr="00B14389" w:rsidRDefault="00B55EEB" w:rsidP="00C83506">
      <w:pPr>
        <w:spacing w:before="100" w:beforeAutospacing="1" w:after="100" w:afterAutospacing="1" w:line="240" w:lineRule="auto"/>
        <w:jc w:val="both"/>
        <w:rPr>
          <w:rFonts w:ascii="Times New Roman" w:hAnsi="Times New Roman" w:cs="Times New Roman"/>
          <w:sz w:val="24"/>
          <w:szCs w:val="24"/>
        </w:rPr>
      </w:pPr>
      <w:r w:rsidRPr="00B14389">
        <w:rPr>
          <w:rFonts w:ascii="Times New Roman" w:hAnsi="Times New Roman" w:cs="Times New Roman"/>
          <w:b/>
          <w:bCs/>
          <w:sz w:val="24"/>
          <w:szCs w:val="24"/>
        </w:rPr>
        <w:t xml:space="preserve">Subgrade: </w:t>
      </w:r>
      <w:r w:rsidR="00C83506" w:rsidRPr="00B14389">
        <w:rPr>
          <w:rFonts w:ascii="Times New Roman" w:hAnsi="Times New Roman" w:cs="Times New Roman"/>
          <w:sz w:val="24"/>
          <w:szCs w:val="24"/>
        </w:rPr>
        <w:t xml:space="preserve">Functions, Importance of subgrade soil properties on pavement performance, subgrade soil classification for highway engineering purpose soils as per PRA system, revised PRA system, </w:t>
      </w:r>
      <w:proofErr w:type="spellStart"/>
      <w:r w:rsidR="00C83506" w:rsidRPr="00B14389">
        <w:rPr>
          <w:rFonts w:ascii="Times New Roman" w:hAnsi="Times New Roman" w:cs="Times New Roman"/>
          <w:sz w:val="24"/>
          <w:szCs w:val="24"/>
        </w:rPr>
        <w:t>Burmister</w:t>
      </w:r>
      <w:proofErr w:type="spellEnd"/>
      <w:r w:rsidR="00C83506" w:rsidRPr="00B14389">
        <w:rPr>
          <w:rFonts w:ascii="Times New Roman" w:hAnsi="Times New Roman" w:cs="Times New Roman"/>
          <w:sz w:val="24"/>
          <w:szCs w:val="24"/>
        </w:rPr>
        <w:t xml:space="preserve"> system, Compaction system</w:t>
      </w:r>
    </w:p>
    <w:p w14:paraId="0C5275CC" w14:textId="6061D3B6" w:rsidR="00C83506" w:rsidRPr="00B14389" w:rsidRDefault="00317E89" w:rsidP="00317E89">
      <w:pPr>
        <w:spacing w:before="100" w:beforeAutospacing="1" w:after="100" w:afterAutospacing="1" w:line="240" w:lineRule="auto"/>
        <w:jc w:val="both"/>
        <w:rPr>
          <w:rFonts w:ascii="Times New Roman" w:hAnsi="Times New Roman" w:cs="Times New Roman"/>
          <w:sz w:val="24"/>
          <w:szCs w:val="24"/>
        </w:rPr>
      </w:pPr>
      <w:r w:rsidRPr="00B14389">
        <w:rPr>
          <w:rFonts w:ascii="Times New Roman" w:hAnsi="Times New Roman" w:cs="Times New Roman"/>
          <w:b/>
          <w:bCs/>
          <w:sz w:val="24"/>
          <w:szCs w:val="24"/>
        </w:rPr>
        <w:t xml:space="preserve">Storm water Drainage: </w:t>
      </w:r>
      <w:r w:rsidRPr="00B14389">
        <w:rPr>
          <w:rFonts w:ascii="Times New Roman" w:hAnsi="Times New Roman" w:cs="Times New Roman"/>
          <w:sz w:val="24"/>
          <w:szCs w:val="24"/>
        </w:rPr>
        <w:t>General principles, subsoil Drainage. Frost action soil: Frost susceptible soils, depth of frost penetration, loss of strength during frost melting. Compaction of soils, field and laboratory method of soil compaction, equipment used in field compaction. Design of surface and subsurface drainage system, pumping system, water body, holding ponds.</w:t>
      </w:r>
    </w:p>
    <w:p w14:paraId="5A6E5C62" w14:textId="7E42CD55" w:rsidR="00317E89" w:rsidRPr="00B14389" w:rsidRDefault="00317E89" w:rsidP="00317E89">
      <w:pPr>
        <w:spacing w:before="100" w:beforeAutospacing="1" w:after="100" w:afterAutospacing="1" w:line="240" w:lineRule="auto"/>
        <w:jc w:val="both"/>
        <w:rPr>
          <w:rFonts w:ascii="Times New Roman" w:hAnsi="Times New Roman" w:cs="Times New Roman"/>
          <w:sz w:val="24"/>
          <w:szCs w:val="24"/>
        </w:rPr>
      </w:pPr>
      <w:r w:rsidRPr="00B14389">
        <w:rPr>
          <w:rFonts w:ascii="Times New Roman" w:hAnsi="Times New Roman" w:cs="Times New Roman"/>
          <w:b/>
          <w:bCs/>
          <w:sz w:val="24"/>
          <w:szCs w:val="24"/>
        </w:rPr>
        <w:t xml:space="preserve">Flexible and Rigid Pavement Design: </w:t>
      </w:r>
      <w:r w:rsidR="003300A7" w:rsidRPr="00B14389">
        <w:rPr>
          <w:rFonts w:ascii="Times New Roman" w:hAnsi="Times New Roman" w:cs="Times New Roman"/>
          <w:sz w:val="24"/>
          <w:szCs w:val="24"/>
        </w:rPr>
        <w:t>1-layer, 2-layer, 3-layers theories</w:t>
      </w:r>
      <w:r w:rsidR="00081833" w:rsidRPr="00B14389">
        <w:rPr>
          <w:rFonts w:ascii="Times New Roman" w:hAnsi="Times New Roman" w:cs="Times New Roman"/>
          <w:sz w:val="24"/>
          <w:szCs w:val="24"/>
        </w:rPr>
        <w:t xml:space="preserve"> for stresses in flexible pavements</w:t>
      </w:r>
      <w:r w:rsidR="003300A7" w:rsidRPr="00B14389">
        <w:rPr>
          <w:rFonts w:ascii="Times New Roman" w:hAnsi="Times New Roman" w:cs="Times New Roman"/>
          <w:sz w:val="24"/>
          <w:szCs w:val="24"/>
        </w:rPr>
        <w:t xml:space="preserve">, EWLF, ESWL, Stresses in Rigid pavement:  load and temperature stresses, combined stresses. </w:t>
      </w:r>
      <w:r w:rsidRPr="00B14389">
        <w:rPr>
          <w:rFonts w:ascii="Times New Roman" w:hAnsi="Times New Roman" w:cs="Times New Roman"/>
          <w:sz w:val="24"/>
          <w:szCs w:val="24"/>
        </w:rPr>
        <w:t>Factor affecting pavement design, CBR method as specified by IRC, AASHTO method, Fatigue and rutting as a failure criterion. Joints and reinforcement requirement</w:t>
      </w:r>
      <w:r w:rsidR="00585BFC" w:rsidRPr="00B14389">
        <w:rPr>
          <w:rFonts w:ascii="Times New Roman" w:hAnsi="Times New Roman" w:cs="Times New Roman"/>
          <w:sz w:val="24"/>
          <w:szCs w:val="24"/>
        </w:rPr>
        <w:t xml:space="preserve"> in rigid pavements</w:t>
      </w:r>
      <w:r w:rsidRPr="00B14389">
        <w:rPr>
          <w:rFonts w:ascii="Times New Roman" w:hAnsi="Times New Roman" w:cs="Times New Roman"/>
          <w:sz w:val="24"/>
          <w:szCs w:val="24"/>
        </w:rPr>
        <w:t>.</w:t>
      </w:r>
      <w:r w:rsidR="00585BFC" w:rsidRPr="00B14389">
        <w:rPr>
          <w:rFonts w:ascii="Times New Roman" w:hAnsi="Times New Roman" w:cs="Times New Roman"/>
          <w:sz w:val="24"/>
          <w:szCs w:val="24"/>
        </w:rPr>
        <w:t xml:space="preserve"> </w:t>
      </w:r>
      <w:r w:rsidRPr="00B14389">
        <w:rPr>
          <w:rFonts w:ascii="Times New Roman" w:hAnsi="Times New Roman" w:cs="Times New Roman"/>
          <w:sz w:val="24"/>
          <w:szCs w:val="24"/>
        </w:rPr>
        <w:t>IRC method</w:t>
      </w:r>
      <w:r w:rsidR="00585BFC" w:rsidRPr="00B14389">
        <w:rPr>
          <w:rFonts w:ascii="Times New Roman" w:hAnsi="Times New Roman" w:cs="Times New Roman"/>
          <w:sz w:val="24"/>
          <w:szCs w:val="24"/>
        </w:rPr>
        <w:t xml:space="preserve"> for rigid pavement design</w:t>
      </w:r>
      <w:r w:rsidRPr="00B14389">
        <w:rPr>
          <w:rFonts w:ascii="Times New Roman" w:hAnsi="Times New Roman" w:cs="Times New Roman"/>
          <w:sz w:val="24"/>
          <w:szCs w:val="24"/>
        </w:rPr>
        <w:t>.</w:t>
      </w:r>
    </w:p>
    <w:p w14:paraId="56B0A239" w14:textId="4AB8DEDC" w:rsidR="00121067" w:rsidRPr="00B14389" w:rsidRDefault="00585BFC" w:rsidP="00585BFC">
      <w:pPr>
        <w:spacing w:before="100" w:beforeAutospacing="1" w:after="100" w:afterAutospacing="1" w:line="240" w:lineRule="auto"/>
        <w:jc w:val="both"/>
        <w:rPr>
          <w:rFonts w:ascii="Times New Roman" w:hAnsi="Times New Roman" w:cs="Times New Roman"/>
          <w:sz w:val="24"/>
          <w:szCs w:val="24"/>
        </w:rPr>
      </w:pPr>
      <w:r w:rsidRPr="00B14389">
        <w:rPr>
          <w:rFonts w:ascii="Times New Roman" w:hAnsi="Times New Roman" w:cs="Times New Roman"/>
          <w:b/>
          <w:bCs/>
          <w:sz w:val="24"/>
          <w:szCs w:val="24"/>
        </w:rPr>
        <w:t xml:space="preserve">Pavement maintenance and management process: </w:t>
      </w:r>
      <w:r w:rsidRPr="00B14389">
        <w:rPr>
          <w:rFonts w:ascii="Times New Roman" w:hAnsi="Times New Roman" w:cs="Times New Roman"/>
          <w:sz w:val="24"/>
          <w:szCs w:val="24"/>
        </w:rPr>
        <w:t>Introduction to pavement distress, types of distress, Application of system concepts to pavement management, pavement management levels-Network &amp; Project level, functions - Data need, Pavement life cycle, assessment of pavement performance, evaluation of pavement structural capacity, distress &amp; safety, combined measures of pavement quality, data management</w:t>
      </w:r>
    </w:p>
    <w:p w14:paraId="22F4EEBB" w14:textId="77777777" w:rsidR="00121067" w:rsidRPr="00B14389" w:rsidRDefault="00121067" w:rsidP="00121067">
      <w:pPr>
        <w:spacing w:before="100" w:beforeAutospacing="1" w:after="100" w:afterAutospacing="1" w:line="240" w:lineRule="auto"/>
        <w:jc w:val="both"/>
        <w:rPr>
          <w:rFonts w:ascii="Times New Roman" w:eastAsia="Times New Roman" w:hAnsi="Times New Roman" w:cs="Times New Roman"/>
          <w:color w:val="000000"/>
          <w:sz w:val="24"/>
          <w:szCs w:val="24"/>
        </w:rPr>
      </w:pPr>
    </w:p>
    <w:p w14:paraId="5F63FD25" w14:textId="77777777" w:rsidR="00121067" w:rsidRPr="00B14389" w:rsidRDefault="00121067" w:rsidP="00121067">
      <w:pPr>
        <w:jc w:val="both"/>
        <w:rPr>
          <w:rFonts w:ascii="Times New Roman" w:eastAsia="Times New Roman" w:hAnsi="Times New Roman" w:cs="Times New Roman"/>
          <w:sz w:val="24"/>
          <w:szCs w:val="24"/>
        </w:rPr>
      </w:pPr>
    </w:p>
    <w:sectPr w:rsidR="00121067" w:rsidRPr="00B14389">
      <w:headerReference w:type="default" r:id="rId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40533" w14:textId="77777777" w:rsidR="004C1528" w:rsidRDefault="004C1528" w:rsidP="004C1528">
      <w:pPr>
        <w:spacing w:after="0" w:line="240" w:lineRule="auto"/>
      </w:pPr>
      <w:r>
        <w:separator/>
      </w:r>
    </w:p>
  </w:endnote>
  <w:endnote w:type="continuationSeparator" w:id="0">
    <w:p w14:paraId="016B061E" w14:textId="77777777" w:rsidR="004C1528" w:rsidRDefault="004C1528" w:rsidP="004C1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9B1E1A" w14:textId="77777777" w:rsidR="004C1528" w:rsidRDefault="004C1528" w:rsidP="004C1528">
      <w:pPr>
        <w:spacing w:after="0" w:line="240" w:lineRule="auto"/>
      </w:pPr>
      <w:r>
        <w:separator/>
      </w:r>
    </w:p>
  </w:footnote>
  <w:footnote w:type="continuationSeparator" w:id="0">
    <w:p w14:paraId="7299109F" w14:textId="77777777" w:rsidR="004C1528" w:rsidRDefault="004C1528" w:rsidP="004C15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39EA4" w14:textId="375B461A" w:rsidR="004C1528" w:rsidRPr="006E4466" w:rsidRDefault="004C1528" w:rsidP="004C1528">
    <w:pPr>
      <w:pStyle w:val="Header"/>
      <w:jc w:val="center"/>
      <w:rPr>
        <w:rFonts w:ascii="Book Antiqua" w:hAnsi="Book Antiqua"/>
        <w:b/>
        <w:caps/>
        <w:sz w:val="24"/>
        <w:szCs w:val="24"/>
        <w:lang w:val="en-US"/>
      </w:rPr>
    </w:pPr>
    <w:r>
      <w:rPr>
        <w:rFonts w:ascii="Book Antiqua" w:hAnsi="Book Antiqua"/>
        <w:b/>
        <w:sz w:val="24"/>
        <w:szCs w:val="24"/>
        <w:lang w:val="en-US"/>
      </w:rPr>
      <w:t xml:space="preserve">SVKM’s </w:t>
    </w:r>
    <w:r w:rsidRPr="006E4466">
      <w:rPr>
        <w:rFonts w:ascii="Book Antiqua" w:hAnsi="Book Antiqua"/>
        <w:b/>
        <w:caps/>
        <w:sz w:val="24"/>
        <w:szCs w:val="24"/>
        <w:lang w:val="en-US"/>
      </w:rPr>
      <w:t>NMIMS</w:t>
    </w:r>
    <w:r w:rsidRPr="006E4466">
      <w:rPr>
        <w:rFonts w:ascii="Book Antiqua" w:hAnsi="Book Antiqua"/>
        <w:b/>
        <w:sz w:val="24"/>
        <w:szCs w:val="24"/>
        <w:lang w:val="en-US"/>
      </w:rPr>
      <w:t xml:space="preserve"> University</w:t>
    </w:r>
  </w:p>
  <w:p w14:paraId="628862EC" w14:textId="7E91AA31" w:rsidR="004C1528" w:rsidRPr="004C1528" w:rsidRDefault="004C1528" w:rsidP="004C1528">
    <w:pPr>
      <w:pStyle w:val="Header"/>
      <w:jc w:val="center"/>
      <w:rPr>
        <w:rFonts w:ascii="Book Antiqua" w:hAnsi="Book Antiqua"/>
        <w:b/>
        <w:sz w:val="24"/>
        <w:szCs w:val="24"/>
      </w:rPr>
    </w:pPr>
    <w:proofErr w:type="spellStart"/>
    <w:r w:rsidRPr="006E4466">
      <w:rPr>
        <w:rFonts w:ascii="Book Antiqua" w:hAnsi="Book Antiqua"/>
        <w:b/>
        <w:sz w:val="24"/>
        <w:szCs w:val="24"/>
        <w:lang w:val="en-US"/>
      </w:rPr>
      <w:t>Mukesh</w:t>
    </w:r>
    <w:proofErr w:type="spellEnd"/>
    <w:r w:rsidRPr="006E4466">
      <w:rPr>
        <w:rFonts w:ascii="Book Antiqua" w:hAnsi="Book Antiqua"/>
        <w:b/>
        <w:sz w:val="24"/>
        <w:szCs w:val="24"/>
        <w:lang w:val="en-US"/>
      </w:rPr>
      <w:t xml:space="preserve"> Patel School of Technology Management &amp; Engineering</w:t>
    </w:r>
  </w:p>
  <w:p w14:paraId="2D3238E4" w14:textId="77777777" w:rsidR="004C1528" w:rsidRDefault="004C15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12BACAAC"/>
    <w:lvl w:ilvl="0">
      <w:start w:val="1"/>
      <w:numFmt w:val="bullet"/>
      <w:pStyle w:val="Style2"/>
      <w:lvlText w:val=""/>
      <w:lvlJc w:val="left"/>
      <w:pPr>
        <w:tabs>
          <w:tab w:val="num" w:pos="360"/>
        </w:tabs>
        <w:ind w:left="360" w:hanging="360"/>
      </w:pPr>
      <w:rPr>
        <w:rFonts w:ascii="Symbol" w:hAnsi="Symbol"/>
        <w:color w:val="auto"/>
      </w:rPr>
    </w:lvl>
    <w:lvl w:ilvl="1">
      <w:start w:val="1"/>
      <w:numFmt w:val="bullet"/>
      <w:lvlText w:val="o"/>
      <w:lvlJc w:val="left"/>
      <w:pPr>
        <w:tabs>
          <w:tab w:val="num" w:pos="720"/>
        </w:tabs>
        <w:ind w:left="720" w:hanging="360"/>
      </w:pPr>
      <w:rPr>
        <w:rFonts w:ascii="Courier New" w:hAnsi="Courier New" w:cs="Courier New"/>
      </w:rPr>
    </w:lvl>
    <w:lvl w:ilvl="2">
      <w:start w:val="1"/>
      <w:numFmt w:val="bullet"/>
      <w:lvlText w:val=""/>
      <w:lvlJc w:val="left"/>
      <w:pPr>
        <w:tabs>
          <w:tab w:val="num" w:pos="1080"/>
        </w:tabs>
        <w:ind w:left="1080" w:hanging="360"/>
      </w:pPr>
      <w:rPr>
        <w:rFonts w:ascii="Wingdings" w:hAnsi="Wingdings"/>
      </w:rPr>
    </w:lvl>
    <w:lvl w:ilvl="3">
      <w:start w:val="1"/>
      <w:numFmt w:val="bullet"/>
      <w:lvlText w:val=""/>
      <w:lvlJc w:val="left"/>
      <w:pPr>
        <w:tabs>
          <w:tab w:val="num" w:pos="1440"/>
        </w:tabs>
        <w:ind w:left="1440" w:hanging="360"/>
      </w:pPr>
      <w:rPr>
        <w:rFonts w:ascii="Symbol" w:hAnsi="Symbol"/>
      </w:rPr>
    </w:lvl>
    <w:lvl w:ilvl="4">
      <w:start w:val="1"/>
      <w:numFmt w:val="bullet"/>
      <w:lvlText w:val="o"/>
      <w:lvlJc w:val="left"/>
      <w:pPr>
        <w:tabs>
          <w:tab w:val="num" w:pos="1800"/>
        </w:tabs>
        <w:ind w:left="1800" w:hanging="360"/>
      </w:pPr>
      <w:rPr>
        <w:rFonts w:ascii="Courier New" w:hAnsi="Courier New" w:cs="Courier New"/>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Symbol" w:hAnsi="Symbol"/>
      </w:rPr>
    </w:lvl>
    <w:lvl w:ilvl="7">
      <w:start w:val="1"/>
      <w:numFmt w:val="bullet"/>
      <w:lvlText w:val="o"/>
      <w:lvlJc w:val="left"/>
      <w:pPr>
        <w:tabs>
          <w:tab w:val="num" w:pos="2880"/>
        </w:tabs>
        <w:ind w:left="2880" w:hanging="360"/>
      </w:pPr>
      <w:rPr>
        <w:rFonts w:ascii="Courier New" w:hAnsi="Courier New" w:cs="Courier New"/>
      </w:rPr>
    </w:lvl>
    <w:lvl w:ilvl="8">
      <w:start w:val="1"/>
      <w:numFmt w:val="bullet"/>
      <w:lvlText w:val=""/>
      <w:lvlJc w:val="left"/>
      <w:pPr>
        <w:tabs>
          <w:tab w:val="num" w:pos="3240"/>
        </w:tabs>
        <w:ind w:left="3240" w:hanging="360"/>
      </w:pPr>
      <w:rPr>
        <w:rFonts w:ascii="Wingdings" w:hAnsi="Wingdings"/>
      </w:rPr>
    </w:lvl>
  </w:abstractNum>
  <w:abstractNum w:abstractNumId="1" w15:restartNumberingAfterBreak="0">
    <w:nsid w:val="07A201CE"/>
    <w:multiLevelType w:val="multilevel"/>
    <w:tmpl w:val="B9AC8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563A4F"/>
    <w:multiLevelType w:val="multilevel"/>
    <w:tmpl w:val="5A9A3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52299C"/>
    <w:multiLevelType w:val="multilevel"/>
    <w:tmpl w:val="F538E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64614E"/>
    <w:multiLevelType w:val="multilevel"/>
    <w:tmpl w:val="751C4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EA14510"/>
    <w:multiLevelType w:val="multilevel"/>
    <w:tmpl w:val="99AA9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230"/>
    <w:rsid w:val="00081833"/>
    <w:rsid w:val="00121067"/>
    <w:rsid w:val="00317E89"/>
    <w:rsid w:val="003300A7"/>
    <w:rsid w:val="004C1528"/>
    <w:rsid w:val="00520230"/>
    <w:rsid w:val="00585BFC"/>
    <w:rsid w:val="005C022C"/>
    <w:rsid w:val="00660CB2"/>
    <w:rsid w:val="006E0DCC"/>
    <w:rsid w:val="008F67C5"/>
    <w:rsid w:val="00B14389"/>
    <w:rsid w:val="00B346AA"/>
    <w:rsid w:val="00B55EEB"/>
    <w:rsid w:val="00C83506"/>
    <w:rsid w:val="00CD1243"/>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7345F"/>
  <w15:docId w15:val="{3DD37EC5-1C2C-40E8-B989-F4ADB6564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5C02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317E89"/>
    <w:pPr>
      <w:widowControl w:val="0"/>
      <w:spacing w:after="0" w:line="240" w:lineRule="auto"/>
    </w:pPr>
    <w:rPr>
      <w:rFonts w:asciiTheme="minorHAnsi" w:eastAsiaTheme="minorHAnsi" w:hAnsiTheme="minorHAnsi" w:cstheme="minorBidi"/>
      <w:lang w:val="en-US" w:eastAsia="en-US"/>
    </w:rPr>
  </w:style>
  <w:style w:type="character" w:customStyle="1" w:styleId="Style2Char">
    <w:name w:val="Style2 Char"/>
    <w:basedOn w:val="DefaultParagraphFont"/>
    <w:link w:val="Style2"/>
    <w:locked/>
    <w:rsid w:val="00317E89"/>
  </w:style>
  <w:style w:type="paragraph" w:customStyle="1" w:styleId="Style2">
    <w:name w:val="Style2"/>
    <w:basedOn w:val="ListParagraph"/>
    <w:link w:val="Style2Char"/>
    <w:rsid w:val="00317E89"/>
    <w:pPr>
      <w:numPr>
        <w:numId w:val="6"/>
      </w:numPr>
      <w:pBdr>
        <w:top w:val="single" w:sz="4" w:space="1" w:color="auto"/>
        <w:left w:val="single" w:sz="4" w:space="4" w:color="auto"/>
        <w:bottom w:val="single" w:sz="4" w:space="1" w:color="auto"/>
        <w:right w:val="single" w:sz="4" w:space="4" w:color="auto"/>
      </w:pBdr>
      <w:tabs>
        <w:tab w:val="num" w:pos="284"/>
      </w:tabs>
      <w:suppressAutoHyphens/>
      <w:spacing w:before="100" w:after="100" w:line="100" w:lineRule="atLeast"/>
      <w:ind w:left="284" w:hanging="284"/>
      <w:contextualSpacing w:val="0"/>
      <w:jc w:val="both"/>
    </w:pPr>
  </w:style>
  <w:style w:type="paragraph" w:styleId="ListParagraph">
    <w:name w:val="List Paragraph"/>
    <w:basedOn w:val="Normal"/>
    <w:uiPriority w:val="34"/>
    <w:qFormat/>
    <w:rsid w:val="00317E89"/>
    <w:pPr>
      <w:ind w:left="720"/>
      <w:contextualSpacing/>
    </w:pPr>
  </w:style>
  <w:style w:type="paragraph" w:styleId="Header">
    <w:name w:val="header"/>
    <w:basedOn w:val="Normal"/>
    <w:link w:val="HeaderChar"/>
    <w:uiPriority w:val="99"/>
    <w:unhideWhenUsed/>
    <w:rsid w:val="004C15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1528"/>
  </w:style>
  <w:style w:type="paragraph" w:styleId="Footer">
    <w:name w:val="footer"/>
    <w:basedOn w:val="Normal"/>
    <w:link w:val="FooterChar"/>
    <w:uiPriority w:val="99"/>
    <w:unhideWhenUsed/>
    <w:rsid w:val="004C15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897288">
      <w:bodyDiv w:val="1"/>
      <w:marLeft w:val="0"/>
      <w:marRight w:val="0"/>
      <w:marTop w:val="0"/>
      <w:marBottom w:val="0"/>
      <w:divBdr>
        <w:top w:val="none" w:sz="0" w:space="0" w:color="auto"/>
        <w:left w:val="none" w:sz="0" w:space="0" w:color="auto"/>
        <w:bottom w:val="none" w:sz="0" w:space="0" w:color="auto"/>
        <w:right w:val="none" w:sz="0" w:space="0" w:color="auto"/>
      </w:divBdr>
    </w:div>
    <w:div w:id="927352759">
      <w:bodyDiv w:val="1"/>
      <w:marLeft w:val="0"/>
      <w:marRight w:val="0"/>
      <w:marTop w:val="0"/>
      <w:marBottom w:val="0"/>
      <w:divBdr>
        <w:top w:val="none" w:sz="0" w:space="0" w:color="auto"/>
        <w:left w:val="none" w:sz="0" w:space="0" w:color="auto"/>
        <w:bottom w:val="none" w:sz="0" w:space="0" w:color="auto"/>
        <w:right w:val="none" w:sz="0" w:space="0" w:color="auto"/>
      </w:divBdr>
      <w:divsChild>
        <w:div w:id="1512643064">
          <w:marLeft w:val="0"/>
          <w:marRight w:val="0"/>
          <w:marTop w:val="0"/>
          <w:marBottom w:val="0"/>
          <w:divBdr>
            <w:top w:val="none" w:sz="0" w:space="0" w:color="auto"/>
            <w:left w:val="none" w:sz="0" w:space="0" w:color="auto"/>
            <w:bottom w:val="none" w:sz="0" w:space="0" w:color="auto"/>
            <w:right w:val="none" w:sz="0" w:space="0" w:color="auto"/>
          </w:divBdr>
        </w:div>
        <w:div w:id="499275330">
          <w:marLeft w:val="0"/>
          <w:marRight w:val="0"/>
          <w:marTop w:val="0"/>
          <w:marBottom w:val="0"/>
          <w:divBdr>
            <w:top w:val="none" w:sz="0" w:space="0" w:color="auto"/>
            <w:left w:val="none" w:sz="0" w:space="0" w:color="auto"/>
            <w:bottom w:val="none" w:sz="0" w:space="0" w:color="auto"/>
            <w:right w:val="none" w:sz="0" w:space="0" w:color="auto"/>
          </w:divBdr>
        </w:div>
      </w:divsChild>
    </w:div>
    <w:div w:id="1542328531">
      <w:bodyDiv w:val="1"/>
      <w:marLeft w:val="0"/>
      <w:marRight w:val="0"/>
      <w:marTop w:val="0"/>
      <w:marBottom w:val="0"/>
      <w:divBdr>
        <w:top w:val="none" w:sz="0" w:space="0" w:color="auto"/>
        <w:left w:val="none" w:sz="0" w:space="0" w:color="auto"/>
        <w:bottom w:val="none" w:sz="0" w:space="0" w:color="auto"/>
        <w:right w:val="none" w:sz="0" w:space="0" w:color="auto"/>
      </w:divBdr>
    </w:div>
    <w:div w:id="1766222469">
      <w:bodyDiv w:val="1"/>
      <w:marLeft w:val="0"/>
      <w:marRight w:val="0"/>
      <w:marTop w:val="0"/>
      <w:marBottom w:val="0"/>
      <w:divBdr>
        <w:top w:val="none" w:sz="0" w:space="0" w:color="auto"/>
        <w:left w:val="none" w:sz="0" w:space="0" w:color="auto"/>
        <w:bottom w:val="none" w:sz="0" w:space="0" w:color="auto"/>
        <w:right w:val="none" w:sz="0" w:space="0" w:color="auto"/>
      </w:divBdr>
    </w:div>
    <w:div w:id="2064521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Archana Bhise (Dr.)</dc:creator>
  <cp:lastModifiedBy>Archana Bhise (Dr.)</cp:lastModifiedBy>
  <cp:revision>4</cp:revision>
  <dcterms:created xsi:type="dcterms:W3CDTF">2021-12-18T05:25:00Z</dcterms:created>
  <dcterms:modified xsi:type="dcterms:W3CDTF">2021-12-18T06:17:00Z</dcterms:modified>
</cp:coreProperties>
</file>